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FB3DD" w14:textId="77777777" w:rsidR="000D2D69" w:rsidRPr="00D03377" w:rsidRDefault="000D2D69" w:rsidP="001F1392">
      <w:pPr>
        <w:spacing w:after="0" w:line="240" w:lineRule="auto"/>
        <w:jc w:val="center"/>
        <w:rPr>
          <w:rFonts w:ascii="Arial Narrow" w:hAnsi="Arial Narrow" w:cs="Arial"/>
          <w:b/>
          <w:color w:val="000000" w:themeColor="text1"/>
          <w:sz w:val="22"/>
          <w:szCs w:val="22"/>
        </w:rPr>
      </w:pPr>
      <w:r w:rsidRPr="00D03377">
        <w:rPr>
          <w:rFonts w:ascii="Arial Narrow" w:hAnsi="Arial Narrow" w:cs="Arial"/>
          <w:b/>
          <w:color w:val="000000" w:themeColor="text1"/>
          <w:sz w:val="22"/>
          <w:szCs w:val="22"/>
        </w:rPr>
        <w:t xml:space="preserve">COMISIÓN DISTRITAL DE SEGURIDAD, COMODIDAD Y CONVIVENCIA PARA </w:t>
      </w:r>
      <w:r w:rsidR="00A27DC8" w:rsidRPr="00D03377">
        <w:rPr>
          <w:rFonts w:ascii="Arial Narrow" w:hAnsi="Arial Narrow" w:cs="Arial"/>
          <w:b/>
          <w:color w:val="000000" w:themeColor="text1"/>
          <w:sz w:val="22"/>
          <w:szCs w:val="22"/>
        </w:rPr>
        <w:t xml:space="preserve">EL FÚTBOL DE BOGOTÁ </w:t>
      </w:r>
      <w:r w:rsidR="00FC4D71" w:rsidRPr="00D03377">
        <w:rPr>
          <w:rFonts w:ascii="Arial Narrow" w:hAnsi="Arial Narrow" w:cs="Arial"/>
          <w:b/>
          <w:color w:val="000000" w:themeColor="text1"/>
          <w:sz w:val="22"/>
          <w:szCs w:val="22"/>
        </w:rPr>
        <w:t xml:space="preserve">CDSCCFB </w:t>
      </w:r>
      <w:r w:rsidR="009D41F1" w:rsidRPr="00D03377">
        <w:rPr>
          <w:rFonts w:ascii="Arial Narrow" w:hAnsi="Arial Narrow" w:cs="Arial"/>
          <w:b/>
          <w:color w:val="000000" w:themeColor="text1"/>
          <w:sz w:val="22"/>
          <w:szCs w:val="22"/>
        </w:rPr>
        <w:t xml:space="preserve"> </w:t>
      </w:r>
      <w:r w:rsidR="002908AF" w:rsidRPr="00D03377">
        <w:rPr>
          <w:rFonts w:ascii="Arial Narrow" w:hAnsi="Arial Narrow" w:cs="Arial"/>
          <w:b/>
          <w:color w:val="000000" w:themeColor="text1"/>
          <w:sz w:val="22"/>
          <w:szCs w:val="22"/>
        </w:rPr>
        <w:t>20</w:t>
      </w:r>
      <w:r w:rsidR="00CC4E37" w:rsidRPr="00D03377">
        <w:rPr>
          <w:rFonts w:ascii="Arial Narrow" w:hAnsi="Arial Narrow" w:cs="Arial"/>
          <w:b/>
          <w:color w:val="000000" w:themeColor="text1"/>
          <w:sz w:val="22"/>
          <w:szCs w:val="22"/>
        </w:rPr>
        <w:t xml:space="preserve"> -</w:t>
      </w:r>
      <w:r w:rsidR="00A27DC8" w:rsidRPr="00D03377">
        <w:rPr>
          <w:rFonts w:ascii="Arial Narrow" w:hAnsi="Arial Narrow" w:cs="Arial"/>
          <w:b/>
          <w:color w:val="000000" w:themeColor="text1"/>
          <w:sz w:val="22"/>
          <w:szCs w:val="22"/>
        </w:rPr>
        <w:t xml:space="preserve"> </w:t>
      </w:r>
      <w:r w:rsidR="00EA4F3D" w:rsidRPr="00D03377">
        <w:rPr>
          <w:rFonts w:ascii="Arial Narrow" w:hAnsi="Arial Narrow" w:cs="Arial"/>
          <w:b/>
          <w:color w:val="000000" w:themeColor="text1"/>
          <w:sz w:val="22"/>
          <w:szCs w:val="22"/>
        </w:rPr>
        <w:t>0</w:t>
      </w:r>
      <w:r w:rsidR="00CC4E37" w:rsidRPr="00D03377">
        <w:rPr>
          <w:rFonts w:ascii="Arial Narrow" w:hAnsi="Arial Narrow" w:cs="Arial"/>
          <w:b/>
          <w:color w:val="000000" w:themeColor="text1"/>
          <w:sz w:val="22"/>
          <w:szCs w:val="22"/>
        </w:rPr>
        <w:t>8</w:t>
      </w:r>
      <w:r w:rsidR="00EA4F3D" w:rsidRPr="00D03377">
        <w:rPr>
          <w:rFonts w:ascii="Arial Narrow" w:hAnsi="Arial Narrow" w:cs="Arial"/>
          <w:b/>
          <w:color w:val="000000" w:themeColor="text1"/>
          <w:sz w:val="22"/>
          <w:szCs w:val="22"/>
        </w:rPr>
        <w:t>-</w:t>
      </w:r>
      <w:r w:rsidR="00A27DC8" w:rsidRPr="00D03377">
        <w:rPr>
          <w:rFonts w:ascii="Arial Narrow" w:hAnsi="Arial Narrow" w:cs="Arial"/>
          <w:b/>
          <w:color w:val="000000" w:themeColor="text1"/>
          <w:sz w:val="22"/>
          <w:szCs w:val="22"/>
        </w:rPr>
        <w:t xml:space="preserve"> </w:t>
      </w:r>
      <w:r w:rsidR="00EA4F3D" w:rsidRPr="00D03377">
        <w:rPr>
          <w:rFonts w:ascii="Arial Narrow" w:hAnsi="Arial Narrow" w:cs="Arial"/>
          <w:b/>
          <w:color w:val="000000" w:themeColor="text1"/>
          <w:sz w:val="22"/>
          <w:szCs w:val="22"/>
        </w:rPr>
        <w:t>2019</w:t>
      </w:r>
    </w:p>
    <w:p w14:paraId="32F3FB01" w14:textId="77777777" w:rsidR="001F1392" w:rsidRPr="00C7433F" w:rsidRDefault="001F1392" w:rsidP="001F1392">
      <w:pPr>
        <w:pStyle w:val="NormalWeb"/>
        <w:shd w:val="clear" w:color="auto" w:fill="FFFFFF"/>
        <w:spacing w:after="0"/>
        <w:jc w:val="both"/>
        <w:rPr>
          <w:rFonts w:ascii="Arial Narrow" w:hAnsi="Arial Narrow" w:cs="Arial"/>
          <w:sz w:val="22"/>
          <w:szCs w:val="22"/>
          <w:lang w:val="es-ES" w:eastAsia="zh-CN"/>
        </w:rPr>
      </w:pPr>
      <w:r w:rsidRPr="00C7433F">
        <w:rPr>
          <w:rFonts w:ascii="Arial Narrow" w:hAnsi="Arial Narrow" w:cs="Arial"/>
          <w:sz w:val="22"/>
          <w:szCs w:val="22"/>
          <w:lang w:val="es-ES" w:eastAsia="zh-CN"/>
        </w:rPr>
        <w:t>La Comisión Distrital de Seguridad, Comodidad y Convivencia para el Fútbol de Bogotá -CDSCCFB, se permite informar las disposiciones establecidas para los próximos encuentros deportivos del fútbol profesional colombiano a realizarse en la ciudad de Bogotá, reiterando que mantenemos la estrategia de un fútbol de puertas abiertas para los hinchas de los equipos de fútbol visitantes, con el fin de fortalecer el respeto en este deporte y prevenir todos los hechos contrarios a la seguridad y la convivencia asociados al fútbol.</w:t>
      </w:r>
    </w:p>
    <w:p w14:paraId="54F12769" w14:textId="77777777" w:rsidR="001F1392" w:rsidRPr="00C7433F" w:rsidRDefault="001F1392" w:rsidP="001F1392">
      <w:pPr>
        <w:pStyle w:val="NormalWeb"/>
        <w:shd w:val="clear" w:color="auto" w:fill="FFFFFF"/>
        <w:spacing w:after="0"/>
        <w:jc w:val="both"/>
        <w:rPr>
          <w:rFonts w:ascii="Arial Narrow" w:hAnsi="Arial Narrow" w:cs="Arial"/>
          <w:sz w:val="22"/>
          <w:szCs w:val="22"/>
          <w:lang w:val="es-ES" w:eastAsia="zh-CN"/>
        </w:rPr>
      </w:pPr>
      <w:r w:rsidRPr="00C7433F">
        <w:rPr>
          <w:rFonts w:ascii="Arial Narrow" w:hAnsi="Arial Narrow" w:cs="Arial"/>
          <w:sz w:val="22"/>
          <w:szCs w:val="22"/>
          <w:lang w:val="es-ES" w:eastAsia="zh-CN"/>
        </w:rPr>
        <w:t xml:space="preserve">De acuerdo con lo anterior, invitamos a todos los seguidores de los equipos de fútbol a rechazar cualquier acción de violencia que afecte la fiesta del fútbol y atente contra la sana convivencia en la ciudad, antes, durante y después de los próximos eventos deportivos; en este sentido se espera un buen comportamiento de los aficionados, los hinchas y las barras futboleras </w:t>
      </w:r>
      <w:r w:rsidR="00646849" w:rsidRPr="00C7433F">
        <w:rPr>
          <w:rFonts w:ascii="Arial Narrow" w:hAnsi="Arial Narrow" w:cs="Arial"/>
          <w:sz w:val="22"/>
          <w:szCs w:val="22"/>
          <w:lang w:val="es-ES" w:eastAsia="zh-CN"/>
        </w:rPr>
        <w:t xml:space="preserve">en El Estadio Nemesio Camacho El Campín </w:t>
      </w:r>
      <w:r w:rsidR="00987F34" w:rsidRPr="00C7433F">
        <w:rPr>
          <w:rFonts w:ascii="Arial Narrow" w:hAnsi="Arial Narrow" w:cs="Arial"/>
          <w:sz w:val="22"/>
          <w:szCs w:val="22"/>
          <w:lang w:val="es-ES" w:eastAsia="zh-CN"/>
        </w:rPr>
        <w:t xml:space="preserve">y Metropolitano de Techo </w:t>
      </w:r>
      <w:r w:rsidRPr="00C7433F">
        <w:rPr>
          <w:rFonts w:ascii="Arial Narrow" w:hAnsi="Arial Narrow" w:cs="Arial"/>
          <w:sz w:val="22"/>
          <w:szCs w:val="22"/>
          <w:lang w:val="es-ES" w:eastAsia="zh-CN"/>
        </w:rPr>
        <w:t>como en cada una de las localidades.</w:t>
      </w:r>
    </w:p>
    <w:p w14:paraId="4281BD03" w14:textId="77777777" w:rsidR="006522D4" w:rsidRPr="00C7433F" w:rsidRDefault="001F1392" w:rsidP="001F1392">
      <w:pPr>
        <w:pStyle w:val="NormalWeb"/>
        <w:shd w:val="clear" w:color="auto" w:fill="FFFFFF"/>
        <w:spacing w:before="0" w:beforeAutospacing="0" w:after="0" w:afterAutospacing="0"/>
        <w:jc w:val="both"/>
        <w:rPr>
          <w:rFonts w:ascii="Arial Narrow" w:hAnsi="Arial Narrow" w:cs="Arial"/>
          <w:sz w:val="22"/>
          <w:szCs w:val="22"/>
          <w:lang w:val="es-ES" w:eastAsia="zh-CN"/>
        </w:rPr>
      </w:pPr>
      <w:r w:rsidRPr="00C7433F">
        <w:rPr>
          <w:rFonts w:ascii="Arial Narrow" w:hAnsi="Arial Narrow" w:cs="Arial"/>
          <w:sz w:val="22"/>
          <w:szCs w:val="22"/>
          <w:lang w:val="es-ES" w:eastAsia="zh-CN"/>
        </w:rPr>
        <w:t>Por lo tanto, la CDSCCFB establece las siguientes medidas de seguridad y convivencia:</w:t>
      </w:r>
    </w:p>
    <w:p w14:paraId="063CFC14" w14:textId="77777777" w:rsidR="001F1392" w:rsidRPr="00C7433F" w:rsidRDefault="001F1392" w:rsidP="001F1392">
      <w:pPr>
        <w:spacing w:after="0" w:line="240" w:lineRule="auto"/>
        <w:jc w:val="both"/>
        <w:rPr>
          <w:rFonts w:ascii="Arial Narrow" w:hAnsi="Arial Narrow" w:cs="Arial"/>
          <w:sz w:val="22"/>
          <w:szCs w:val="22"/>
        </w:rPr>
      </w:pPr>
    </w:p>
    <w:p w14:paraId="6C9F3287" w14:textId="0BBB3557" w:rsidR="007B234C" w:rsidRPr="00C7433F" w:rsidRDefault="000D2D69" w:rsidP="007B234C">
      <w:pPr>
        <w:spacing w:after="0" w:line="240" w:lineRule="auto"/>
        <w:jc w:val="both"/>
        <w:rPr>
          <w:rFonts w:ascii="Arial Narrow" w:hAnsi="Arial Narrow" w:cs="Arial"/>
          <w:sz w:val="22"/>
          <w:szCs w:val="22"/>
        </w:rPr>
      </w:pPr>
      <w:r w:rsidRPr="00C7433F">
        <w:rPr>
          <w:rFonts w:ascii="Arial Narrow" w:hAnsi="Arial Narrow" w:cs="Arial"/>
          <w:sz w:val="22"/>
          <w:szCs w:val="22"/>
        </w:rPr>
        <w:t>1.</w:t>
      </w:r>
      <w:r w:rsidR="007B234C" w:rsidRPr="00C7433F">
        <w:rPr>
          <w:rFonts w:ascii="Arial Narrow" w:hAnsi="Arial Narrow" w:cs="Arial"/>
          <w:sz w:val="22"/>
          <w:szCs w:val="22"/>
        </w:rPr>
        <w:t xml:space="preserve"> </w:t>
      </w:r>
      <w:r w:rsidR="00452185" w:rsidRPr="00C7433F">
        <w:rPr>
          <w:rFonts w:ascii="Arial Narrow" w:hAnsi="Arial Narrow" w:cs="Arial"/>
          <w:sz w:val="22"/>
          <w:szCs w:val="22"/>
        </w:rPr>
        <w:t>Liga</w:t>
      </w:r>
      <w:r w:rsidR="007B234C" w:rsidRPr="00C7433F">
        <w:rPr>
          <w:rFonts w:ascii="Arial Narrow" w:hAnsi="Arial Narrow" w:cs="Arial"/>
          <w:sz w:val="22"/>
          <w:szCs w:val="22"/>
        </w:rPr>
        <w:t xml:space="preserve"> Ág</w:t>
      </w:r>
      <w:r w:rsidR="00CA59D6">
        <w:rPr>
          <w:rFonts w:ascii="Arial Narrow" w:hAnsi="Arial Narrow" w:cs="Arial"/>
          <w:sz w:val="22"/>
          <w:szCs w:val="22"/>
        </w:rPr>
        <w:t>uila 2019:</w:t>
      </w:r>
      <w:r w:rsidR="007B234C" w:rsidRPr="00C7433F">
        <w:rPr>
          <w:rFonts w:ascii="Arial Narrow" w:hAnsi="Arial Narrow" w:cs="Arial"/>
          <w:sz w:val="22"/>
          <w:szCs w:val="22"/>
        </w:rPr>
        <w:t xml:space="preserve"> </w:t>
      </w:r>
      <w:r w:rsidR="00452185" w:rsidRPr="00C7433F">
        <w:rPr>
          <w:rFonts w:ascii="Arial Narrow" w:hAnsi="Arial Narrow" w:cs="Arial"/>
          <w:sz w:val="22"/>
          <w:szCs w:val="22"/>
        </w:rPr>
        <w:t>Independiente Santa Fe vs América de Cali</w:t>
      </w:r>
      <w:r w:rsidR="007B234C" w:rsidRPr="00C7433F">
        <w:rPr>
          <w:rFonts w:ascii="Arial Narrow" w:hAnsi="Arial Narrow" w:cs="Arial"/>
          <w:sz w:val="22"/>
          <w:szCs w:val="22"/>
        </w:rPr>
        <w:t xml:space="preserve"> para el </w:t>
      </w:r>
      <w:r w:rsidR="00452185" w:rsidRPr="00C7433F">
        <w:rPr>
          <w:rFonts w:ascii="Arial Narrow" w:hAnsi="Arial Narrow" w:cs="Arial"/>
          <w:sz w:val="22"/>
          <w:szCs w:val="22"/>
        </w:rPr>
        <w:t>jueves 22</w:t>
      </w:r>
      <w:r w:rsidR="007B234C" w:rsidRPr="00C7433F">
        <w:rPr>
          <w:rFonts w:ascii="Arial Narrow" w:hAnsi="Arial Narrow" w:cs="Arial"/>
          <w:sz w:val="22"/>
          <w:szCs w:val="22"/>
        </w:rPr>
        <w:t xml:space="preserve"> de </w:t>
      </w:r>
      <w:r w:rsidR="00CC4E37" w:rsidRPr="00C7433F">
        <w:rPr>
          <w:rFonts w:ascii="Arial Narrow" w:hAnsi="Arial Narrow" w:cs="Arial"/>
          <w:sz w:val="22"/>
          <w:szCs w:val="22"/>
        </w:rPr>
        <w:t>agosto</w:t>
      </w:r>
      <w:r w:rsidR="007B234C" w:rsidRPr="00C7433F">
        <w:rPr>
          <w:rFonts w:ascii="Arial Narrow" w:hAnsi="Arial Narrow" w:cs="Arial"/>
          <w:sz w:val="22"/>
          <w:szCs w:val="22"/>
        </w:rPr>
        <w:t xml:space="preserve"> de 2019, en </w:t>
      </w:r>
      <w:r w:rsidR="003D39A0" w:rsidRPr="00C7433F">
        <w:rPr>
          <w:rFonts w:ascii="Arial Narrow" w:hAnsi="Arial Narrow" w:cs="Arial"/>
          <w:sz w:val="22"/>
          <w:szCs w:val="22"/>
        </w:rPr>
        <w:t xml:space="preserve">el </w:t>
      </w:r>
      <w:r w:rsidR="00CC4E37" w:rsidRPr="00C7433F">
        <w:rPr>
          <w:rFonts w:ascii="Arial Narrow" w:hAnsi="Arial Narrow" w:cs="Arial"/>
          <w:sz w:val="22"/>
          <w:szCs w:val="22"/>
        </w:rPr>
        <w:t>Estadio Nemesio Camacho El Campín.</w:t>
      </w:r>
    </w:p>
    <w:p w14:paraId="326245C7" w14:textId="77777777" w:rsidR="00CC4E37" w:rsidRPr="00C7433F" w:rsidRDefault="00CC4E37" w:rsidP="007B234C">
      <w:pPr>
        <w:spacing w:after="0" w:line="240" w:lineRule="auto"/>
        <w:jc w:val="both"/>
        <w:rPr>
          <w:rFonts w:ascii="Arial Narrow" w:hAnsi="Arial Narrow" w:cs="Arial"/>
          <w:sz w:val="22"/>
          <w:szCs w:val="22"/>
        </w:rPr>
      </w:pPr>
    </w:p>
    <w:p w14:paraId="7F1BA9F2" w14:textId="77777777" w:rsidR="007B234C" w:rsidRPr="00C7433F" w:rsidRDefault="007B234C" w:rsidP="007B234C">
      <w:pPr>
        <w:numPr>
          <w:ilvl w:val="0"/>
          <w:numId w:val="9"/>
        </w:numPr>
        <w:spacing w:after="0" w:line="240" w:lineRule="auto"/>
        <w:jc w:val="both"/>
        <w:rPr>
          <w:rFonts w:ascii="Arial Narrow" w:hAnsi="Arial Narrow" w:cs="Arial"/>
          <w:sz w:val="22"/>
          <w:szCs w:val="22"/>
        </w:rPr>
      </w:pPr>
      <w:r w:rsidRPr="00C7433F">
        <w:rPr>
          <w:rFonts w:ascii="Arial Narrow" w:hAnsi="Arial Narrow" w:cs="Arial"/>
          <w:sz w:val="22"/>
          <w:szCs w:val="22"/>
        </w:rPr>
        <w:t xml:space="preserve">Inicio del partido </w:t>
      </w:r>
      <w:r w:rsidR="009D41F1" w:rsidRPr="00C7433F">
        <w:rPr>
          <w:rFonts w:ascii="Arial Narrow" w:hAnsi="Arial Narrow" w:cs="Arial"/>
          <w:sz w:val="22"/>
          <w:szCs w:val="22"/>
        </w:rPr>
        <w:t>8</w:t>
      </w:r>
      <w:r w:rsidR="00CC4E37" w:rsidRPr="00C7433F">
        <w:rPr>
          <w:rFonts w:ascii="Arial Narrow" w:hAnsi="Arial Narrow" w:cs="Arial"/>
          <w:sz w:val="22"/>
          <w:szCs w:val="22"/>
        </w:rPr>
        <w:t>:00</w:t>
      </w:r>
      <w:r w:rsidRPr="00C7433F">
        <w:rPr>
          <w:rFonts w:ascii="Arial Narrow" w:hAnsi="Arial Narrow" w:cs="Arial"/>
          <w:sz w:val="22"/>
          <w:szCs w:val="22"/>
        </w:rPr>
        <w:t xml:space="preserve"> p.m.</w:t>
      </w:r>
    </w:p>
    <w:p w14:paraId="6353B421" w14:textId="77777777" w:rsidR="007B234C" w:rsidRPr="00C7433F" w:rsidRDefault="007B234C" w:rsidP="007B234C">
      <w:pPr>
        <w:numPr>
          <w:ilvl w:val="0"/>
          <w:numId w:val="9"/>
        </w:numPr>
        <w:spacing w:after="0" w:line="240" w:lineRule="auto"/>
        <w:jc w:val="both"/>
        <w:rPr>
          <w:rFonts w:ascii="Arial Narrow" w:hAnsi="Arial Narrow" w:cs="Arial"/>
          <w:sz w:val="22"/>
          <w:szCs w:val="22"/>
        </w:rPr>
      </w:pPr>
      <w:r w:rsidRPr="00C7433F">
        <w:rPr>
          <w:rFonts w:ascii="Arial Narrow" w:hAnsi="Arial Narrow" w:cs="Arial"/>
          <w:sz w:val="22"/>
          <w:szCs w:val="22"/>
        </w:rPr>
        <w:t xml:space="preserve">Apertura de puertas al público </w:t>
      </w:r>
      <w:r w:rsidR="00452185" w:rsidRPr="00C7433F">
        <w:rPr>
          <w:rFonts w:ascii="Arial Narrow" w:hAnsi="Arial Narrow" w:cs="Arial"/>
          <w:sz w:val="22"/>
          <w:szCs w:val="22"/>
        </w:rPr>
        <w:t>5</w:t>
      </w:r>
      <w:r w:rsidR="00CC4E37" w:rsidRPr="00C7433F">
        <w:rPr>
          <w:rFonts w:ascii="Arial Narrow" w:hAnsi="Arial Narrow" w:cs="Arial"/>
          <w:sz w:val="22"/>
          <w:szCs w:val="22"/>
        </w:rPr>
        <w:t>:00</w:t>
      </w:r>
      <w:r w:rsidRPr="00C7433F">
        <w:rPr>
          <w:rFonts w:ascii="Arial Narrow" w:hAnsi="Arial Narrow" w:cs="Arial"/>
          <w:sz w:val="22"/>
          <w:szCs w:val="22"/>
        </w:rPr>
        <w:t xml:space="preserve"> p.m.</w:t>
      </w:r>
    </w:p>
    <w:p w14:paraId="1D3242B6" w14:textId="77777777" w:rsidR="007B234C" w:rsidRPr="00C7433F" w:rsidRDefault="007B234C" w:rsidP="007B234C">
      <w:pPr>
        <w:numPr>
          <w:ilvl w:val="0"/>
          <w:numId w:val="9"/>
        </w:numPr>
        <w:spacing w:after="0" w:line="240" w:lineRule="auto"/>
        <w:jc w:val="both"/>
        <w:rPr>
          <w:rFonts w:ascii="Arial Narrow" w:hAnsi="Arial Narrow" w:cs="Arial"/>
          <w:sz w:val="22"/>
          <w:szCs w:val="22"/>
        </w:rPr>
      </w:pPr>
      <w:r w:rsidRPr="00C7433F">
        <w:rPr>
          <w:rFonts w:ascii="Arial Narrow" w:hAnsi="Arial Narrow" w:cs="Arial"/>
          <w:sz w:val="22"/>
          <w:szCs w:val="22"/>
        </w:rPr>
        <w:t xml:space="preserve">Ingreso de elementos de las barras futboleras es de </w:t>
      </w:r>
      <w:r w:rsidR="00267041" w:rsidRPr="00C7433F">
        <w:rPr>
          <w:rFonts w:ascii="Arial Narrow" w:hAnsi="Arial Narrow" w:cs="Arial"/>
          <w:sz w:val="22"/>
          <w:szCs w:val="22"/>
        </w:rPr>
        <w:t>4</w:t>
      </w:r>
      <w:r w:rsidRPr="00C7433F">
        <w:rPr>
          <w:rFonts w:ascii="Arial Narrow" w:hAnsi="Arial Narrow" w:cs="Arial"/>
          <w:sz w:val="22"/>
          <w:szCs w:val="22"/>
        </w:rPr>
        <w:t xml:space="preserve">:00 p.m. a </w:t>
      </w:r>
      <w:r w:rsidR="00267041" w:rsidRPr="00C7433F">
        <w:rPr>
          <w:rFonts w:ascii="Arial Narrow" w:hAnsi="Arial Narrow" w:cs="Arial"/>
          <w:sz w:val="22"/>
          <w:szCs w:val="22"/>
        </w:rPr>
        <w:t>5</w:t>
      </w:r>
      <w:r w:rsidRPr="00C7433F">
        <w:rPr>
          <w:rFonts w:ascii="Arial Narrow" w:hAnsi="Arial Narrow" w:cs="Arial"/>
          <w:sz w:val="22"/>
          <w:szCs w:val="22"/>
        </w:rPr>
        <w:t>:00 p.m.</w:t>
      </w:r>
    </w:p>
    <w:p w14:paraId="2C360919" w14:textId="77777777" w:rsidR="007B234C" w:rsidRPr="00C7433F" w:rsidRDefault="007B234C" w:rsidP="007B234C">
      <w:pPr>
        <w:pStyle w:val="Prrafodelista"/>
        <w:numPr>
          <w:ilvl w:val="0"/>
          <w:numId w:val="9"/>
        </w:numPr>
        <w:spacing w:after="0" w:line="240" w:lineRule="auto"/>
        <w:jc w:val="both"/>
        <w:rPr>
          <w:rFonts w:ascii="Arial Narrow" w:hAnsi="Arial Narrow" w:cs="Arial"/>
          <w:sz w:val="22"/>
          <w:szCs w:val="22"/>
        </w:rPr>
      </w:pPr>
      <w:r w:rsidRPr="00C7433F">
        <w:rPr>
          <w:rFonts w:ascii="Arial Narrow" w:hAnsi="Arial Narrow" w:cs="Arial"/>
          <w:sz w:val="22"/>
          <w:szCs w:val="22"/>
        </w:rPr>
        <w:t xml:space="preserve">Se dispone de puertas abiertas </w:t>
      </w:r>
      <w:r w:rsidR="00267041" w:rsidRPr="00C7433F">
        <w:rPr>
          <w:rFonts w:ascii="Arial Narrow" w:hAnsi="Arial Narrow" w:cs="Arial"/>
          <w:sz w:val="22"/>
          <w:szCs w:val="22"/>
        </w:rPr>
        <w:t>para las barras futboleras (Disturbio Rojo, La 85 y Pasión Escarlata), las cuales podrán ingresar un frente y su instrumental.</w:t>
      </w:r>
    </w:p>
    <w:p w14:paraId="3007DAC6" w14:textId="77777777" w:rsidR="00267041" w:rsidRPr="00C7433F" w:rsidRDefault="00267041" w:rsidP="007B234C">
      <w:pPr>
        <w:pStyle w:val="Prrafodelista"/>
        <w:numPr>
          <w:ilvl w:val="0"/>
          <w:numId w:val="9"/>
        </w:numPr>
        <w:spacing w:after="0" w:line="240" w:lineRule="auto"/>
        <w:jc w:val="both"/>
        <w:rPr>
          <w:rFonts w:ascii="Arial Narrow" w:hAnsi="Arial Narrow" w:cs="Arial"/>
          <w:sz w:val="22"/>
          <w:szCs w:val="22"/>
        </w:rPr>
      </w:pPr>
      <w:r w:rsidRPr="00C7433F">
        <w:rPr>
          <w:rFonts w:ascii="Arial Narrow" w:hAnsi="Arial Narrow" w:cs="Arial"/>
          <w:sz w:val="22"/>
          <w:szCs w:val="22"/>
        </w:rPr>
        <w:t xml:space="preserve">La ubicación de la hinchada visitante será en la </w:t>
      </w:r>
      <w:r w:rsidR="005C21C0" w:rsidRPr="00C7433F">
        <w:rPr>
          <w:rFonts w:ascii="Arial Narrow" w:hAnsi="Arial Narrow" w:cs="Arial"/>
          <w:sz w:val="22"/>
          <w:szCs w:val="22"/>
        </w:rPr>
        <w:t xml:space="preserve">Tribuna Oriental Preferencia </w:t>
      </w:r>
      <w:r w:rsidRPr="00C7433F">
        <w:rPr>
          <w:rFonts w:ascii="Arial Narrow" w:hAnsi="Arial Narrow" w:cs="Arial"/>
          <w:sz w:val="22"/>
          <w:szCs w:val="22"/>
        </w:rPr>
        <w:t xml:space="preserve">y </w:t>
      </w:r>
      <w:r w:rsidR="005C21C0" w:rsidRPr="00C7433F">
        <w:rPr>
          <w:rFonts w:ascii="Arial Narrow" w:hAnsi="Arial Narrow" w:cs="Arial"/>
          <w:sz w:val="22"/>
          <w:szCs w:val="22"/>
        </w:rPr>
        <w:t>General</w:t>
      </w:r>
      <w:r w:rsidRPr="00C7433F">
        <w:rPr>
          <w:rFonts w:ascii="Arial Narrow" w:hAnsi="Arial Narrow" w:cs="Arial"/>
          <w:sz w:val="22"/>
          <w:szCs w:val="22"/>
        </w:rPr>
        <w:t>.</w:t>
      </w:r>
    </w:p>
    <w:p w14:paraId="46BE96FE" w14:textId="5B50F31A" w:rsidR="00CA59D6" w:rsidRPr="00CA59D6" w:rsidRDefault="00267041" w:rsidP="00230084">
      <w:pPr>
        <w:numPr>
          <w:ilvl w:val="0"/>
          <w:numId w:val="9"/>
        </w:numPr>
        <w:spacing w:after="0" w:line="240" w:lineRule="auto"/>
        <w:jc w:val="both"/>
        <w:rPr>
          <w:rFonts w:ascii="Arial Narrow" w:hAnsi="Arial Narrow" w:cs="Arial"/>
          <w:sz w:val="22"/>
          <w:szCs w:val="22"/>
        </w:rPr>
      </w:pPr>
      <w:r w:rsidRPr="00CA59D6">
        <w:rPr>
          <w:rFonts w:ascii="Arial Narrow" w:hAnsi="Arial Narrow" w:cs="Arial"/>
          <w:sz w:val="22"/>
          <w:szCs w:val="22"/>
        </w:rPr>
        <w:t xml:space="preserve">En la </w:t>
      </w:r>
      <w:r w:rsidR="005C21C0" w:rsidRPr="00CA59D6">
        <w:rPr>
          <w:rFonts w:ascii="Arial Narrow" w:hAnsi="Arial Narrow" w:cs="Arial"/>
          <w:sz w:val="22"/>
          <w:szCs w:val="22"/>
        </w:rPr>
        <w:t xml:space="preserve">Tribuna Occidental </w:t>
      </w:r>
      <w:r w:rsidRPr="00CA59D6">
        <w:rPr>
          <w:rFonts w:ascii="Arial Narrow" w:hAnsi="Arial Narrow" w:cs="Arial"/>
          <w:sz w:val="22"/>
          <w:szCs w:val="22"/>
        </w:rPr>
        <w:t>se podrá ingresar con las dos camisetas, es decir, los hinchas de Independi</w:t>
      </w:r>
      <w:r w:rsidR="00CA59D6">
        <w:rPr>
          <w:rFonts w:ascii="Arial Narrow" w:hAnsi="Arial Narrow" w:cs="Arial"/>
          <w:sz w:val="22"/>
          <w:szCs w:val="22"/>
        </w:rPr>
        <w:t>ente Santa Fe y América de Cali</w:t>
      </w:r>
      <w:r w:rsidRPr="00CA59D6">
        <w:rPr>
          <w:rFonts w:ascii="Arial Narrow" w:hAnsi="Arial Narrow" w:cs="Arial"/>
          <w:sz w:val="22"/>
          <w:szCs w:val="22"/>
        </w:rPr>
        <w:t xml:space="preserve"> tendrán la oportunida</w:t>
      </w:r>
      <w:r w:rsidR="00CA59D6">
        <w:rPr>
          <w:rFonts w:ascii="Arial Narrow" w:hAnsi="Arial Narrow" w:cs="Arial"/>
          <w:sz w:val="22"/>
          <w:szCs w:val="22"/>
        </w:rPr>
        <w:t xml:space="preserve">d de compartir un mismo espacio; </w:t>
      </w:r>
      <w:r w:rsidR="0010097E">
        <w:rPr>
          <w:rFonts w:ascii="Arial Narrow" w:hAnsi="Arial Narrow" w:cs="Arial"/>
          <w:sz w:val="22"/>
          <w:szCs w:val="22"/>
        </w:rPr>
        <w:t>sin embargo,</w:t>
      </w:r>
      <w:r w:rsidR="00CA59D6">
        <w:rPr>
          <w:rFonts w:ascii="Arial Narrow" w:hAnsi="Arial Narrow" w:cs="Arial"/>
          <w:sz w:val="22"/>
          <w:szCs w:val="22"/>
        </w:rPr>
        <w:t xml:space="preserve"> p</w:t>
      </w:r>
      <w:r w:rsidR="00CA59D6" w:rsidRPr="00CA59D6">
        <w:rPr>
          <w:rFonts w:ascii="Arial Narrow" w:hAnsi="Arial Narrow" w:cs="Arial"/>
          <w:sz w:val="22"/>
          <w:szCs w:val="22"/>
        </w:rPr>
        <w:t xml:space="preserve">ara esta tribuna </w:t>
      </w:r>
      <w:r w:rsidR="00CA59D6">
        <w:rPr>
          <w:rFonts w:ascii="Arial Narrow" w:hAnsi="Arial Narrow" w:cs="Arial"/>
          <w:sz w:val="22"/>
          <w:szCs w:val="22"/>
        </w:rPr>
        <w:t xml:space="preserve">no se permitirá el ingreso de elementos de animación ni de barras organizadas del América de </w:t>
      </w:r>
      <w:r w:rsidR="00961199">
        <w:rPr>
          <w:rFonts w:ascii="Arial Narrow" w:hAnsi="Arial Narrow" w:cs="Arial"/>
          <w:sz w:val="22"/>
          <w:szCs w:val="22"/>
        </w:rPr>
        <w:t>Cali</w:t>
      </w:r>
      <w:r w:rsidR="00CA59D6">
        <w:rPr>
          <w:rFonts w:ascii="Arial Narrow" w:hAnsi="Arial Narrow" w:cs="Arial"/>
          <w:sz w:val="22"/>
          <w:szCs w:val="22"/>
        </w:rPr>
        <w:t xml:space="preserve">. </w:t>
      </w:r>
    </w:p>
    <w:p w14:paraId="12555104" w14:textId="77777777" w:rsidR="00CA59D6" w:rsidRDefault="00CA59D6" w:rsidP="003D39A0">
      <w:pPr>
        <w:spacing w:after="0" w:line="240" w:lineRule="auto"/>
        <w:jc w:val="both"/>
        <w:rPr>
          <w:rFonts w:ascii="Arial Narrow" w:hAnsi="Arial Narrow" w:cs="Arial"/>
          <w:sz w:val="22"/>
          <w:szCs w:val="22"/>
        </w:rPr>
      </w:pPr>
    </w:p>
    <w:p w14:paraId="5AB3C8B1" w14:textId="264724A3" w:rsidR="004146A5" w:rsidRPr="00C7433F" w:rsidRDefault="00CC4E37" w:rsidP="003D39A0">
      <w:pPr>
        <w:spacing w:after="0" w:line="240" w:lineRule="auto"/>
        <w:jc w:val="both"/>
        <w:rPr>
          <w:rFonts w:ascii="Arial Narrow" w:hAnsi="Arial Narrow" w:cs="Arial"/>
          <w:sz w:val="22"/>
          <w:szCs w:val="22"/>
        </w:rPr>
      </w:pPr>
      <w:r w:rsidRPr="00C7433F">
        <w:rPr>
          <w:rFonts w:ascii="Arial Narrow" w:hAnsi="Arial Narrow" w:cs="Arial"/>
          <w:sz w:val="22"/>
          <w:szCs w:val="22"/>
        </w:rPr>
        <w:t xml:space="preserve">La edad para ingresar a las tribunas </w:t>
      </w:r>
      <w:r w:rsidR="005C21C0" w:rsidRPr="00C7433F">
        <w:rPr>
          <w:rFonts w:ascii="Arial Narrow" w:hAnsi="Arial Narrow" w:cs="Arial"/>
          <w:sz w:val="22"/>
          <w:szCs w:val="22"/>
        </w:rPr>
        <w:t>es:</w:t>
      </w:r>
    </w:p>
    <w:p w14:paraId="3E271B06" w14:textId="77777777" w:rsidR="00CC4E37" w:rsidRPr="00C7433F" w:rsidRDefault="00CC4E37" w:rsidP="003D39A0">
      <w:pPr>
        <w:spacing w:after="0" w:line="240" w:lineRule="auto"/>
        <w:ind w:left="720"/>
        <w:jc w:val="both"/>
        <w:rPr>
          <w:rFonts w:ascii="Arial Narrow" w:hAnsi="Arial Narrow" w:cs="Arial"/>
          <w:sz w:val="22"/>
          <w:szCs w:val="22"/>
        </w:rPr>
      </w:pPr>
    </w:p>
    <w:p w14:paraId="7D447E28" w14:textId="77777777" w:rsidR="00CC4E37" w:rsidRPr="00C7433F" w:rsidRDefault="00CC4E37" w:rsidP="00CC4E37">
      <w:pPr>
        <w:numPr>
          <w:ilvl w:val="0"/>
          <w:numId w:val="24"/>
        </w:numPr>
        <w:spacing w:after="0" w:line="240" w:lineRule="auto"/>
        <w:jc w:val="both"/>
        <w:rPr>
          <w:rFonts w:ascii="Arial Narrow" w:hAnsi="Arial Narrow" w:cs="Arial"/>
          <w:sz w:val="22"/>
          <w:szCs w:val="22"/>
        </w:rPr>
      </w:pPr>
      <w:r w:rsidRPr="00C7433F">
        <w:rPr>
          <w:rFonts w:ascii="Arial Narrow" w:hAnsi="Arial Narrow" w:cs="Arial"/>
          <w:sz w:val="22"/>
          <w:szCs w:val="22"/>
        </w:rPr>
        <w:t>Tribuna Sur desde los 14 años de edad.</w:t>
      </w:r>
    </w:p>
    <w:p w14:paraId="47A8C196" w14:textId="77777777" w:rsidR="00CC4E37" w:rsidRPr="00C7433F" w:rsidRDefault="00CC4E37" w:rsidP="00CC4E37">
      <w:pPr>
        <w:numPr>
          <w:ilvl w:val="0"/>
          <w:numId w:val="24"/>
        </w:numPr>
        <w:spacing w:after="0" w:line="240" w:lineRule="auto"/>
        <w:jc w:val="both"/>
        <w:rPr>
          <w:rFonts w:ascii="Arial Narrow" w:hAnsi="Arial Narrow" w:cs="Arial"/>
          <w:sz w:val="22"/>
          <w:szCs w:val="22"/>
        </w:rPr>
      </w:pPr>
      <w:r w:rsidRPr="00C7433F">
        <w:rPr>
          <w:rFonts w:ascii="Arial Narrow" w:hAnsi="Arial Narrow" w:cs="Arial"/>
          <w:sz w:val="22"/>
          <w:szCs w:val="22"/>
        </w:rPr>
        <w:t>Tribuna Norte desde los 5 años hasta los 12 años de edad.</w:t>
      </w:r>
    </w:p>
    <w:p w14:paraId="3017777A" w14:textId="1733AA00" w:rsidR="009D41F1" w:rsidRPr="00C7433F" w:rsidRDefault="000F43BB" w:rsidP="009D41F1">
      <w:pPr>
        <w:numPr>
          <w:ilvl w:val="0"/>
          <w:numId w:val="24"/>
        </w:numPr>
        <w:spacing w:after="0" w:line="240" w:lineRule="auto"/>
        <w:jc w:val="both"/>
        <w:rPr>
          <w:rFonts w:ascii="Arial Narrow" w:hAnsi="Arial Narrow" w:cs="Arial"/>
          <w:sz w:val="22"/>
          <w:szCs w:val="22"/>
        </w:rPr>
      </w:pPr>
      <w:r w:rsidRPr="00C7433F">
        <w:rPr>
          <w:rFonts w:ascii="Arial Narrow" w:hAnsi="Arial Narrow" w:cs="Arial"/>
          <w:sz w:val="22"/>
          <w:szCs w:val="22"/>
        </w:rPr>
        <w:t>Tribunas</w:t>
      </w:r>
      <w:r w:rsidR="009D41F1" w:rsidRPr="00C7433F">
        <w:rPr>
          <w:rFonts w:ascii="Arial Narrow" w:hAnsi="Arial Narrow" w:cs="Arial"/>
          <w:sz w:val="22"/>
          <w:szCs w:val="22"/>
        </w:rPr>
        <w:t xml:space="preserve"> de</w:t>
      </w:r>
      <w:r w:rsidR="00267041" w:rsidRPr="00C7433F">
        <w:rPr>
          <w:rFonts w:ascii="Arial Narrow" w:hAnsi="Arial Narrow" w:cs="Arial"/>
          <w:sz w:val="22"/>
          <w:szCs w:val="22"/>
        </w:rPr>
        <w:t xml:space="preserve"> Oriental </w:t>
      </w:r>
      <w:r w:rsidR="005C21C0" w:rsidRPr="00C7433F">
        <w:rPr>
          <w:rFonts w:ascii="Arial Narrow" w:hAnsi="Arial Narrow" w:cs="Arial"/>
          <w:sz w:val="22"/>
          <w:szCs w:val="22"/>
        </w:rPr>
        <w:t xml:space="preserve">Preferencial </w:t>
      </w:r>
      <w:r w:rsidR="00267041" w:rsidRPr="00C7433F">
        <w:rPr>
          <w:rFonts w:ascii="Arial Narrow" w:hAnsi="Arial Narrow" w:cs="Arial"/>
          <w:sz w:val="22"/>
          <w:szCs w:val="22"/>
        </w:rPr>
        <w:t xml:space="preserve">y </w:t>
      </w:r>
      <w:r w:rsidR="005C21C0" w:rsidRPr="00C7433F">
        <w:rPr>
          <w:rFonts w:ascii="Arial Narrow" w:hAnsi="Arial Narrow" w:cs="Arial"/>
          <w:sz w:val="22"/>
          <w:szCs w:val="22"/>
        </w:rPr>
        <w:t xml:space="preserve">General Norte </w:t>
      </w:r>
      <w:r w:rsidR="00961199">
        <w:rPr>
          <w:rFonts w:ascii="Arial Narrow" w:hAnsi="Arial Narrow" w:cs="Arial"/>
          <w:sz w:val="22"/>
          <w:szCs w:val="22"/>
        </w:rPr>
        <w:t xml:space="preserve">(visitante) </w:t>
      </w:r>
      <w:r w:rsidR="00CC4E37" w:rsidRPr="00C7433F">
        <w:rPr>
          <w:rFonts w:ascii="Arial Narrow" w:hAnsi="Arial Narrow" w:cs="Arial"/>
          <w:sz w:val="22"/>
          <w:szCs w:val="22"/>
        </w:rPr>
        <w:t xml:space="preserve">desde los </w:t>
      </w:r>
      <w:r w:rsidR="00267041" w:rsidRPr="00C7433F">
        <w:rPr>
          <w:rFonts w:ascii="Arial Narrow" w:hAnsi="Arial Narrow" w:cs="Arial"/>
          <w:sz w:val="22"/>
          <w:szCs w:val="22"/>
        </w:rPr>
        <w:t>14</w:t>
      </w:r>
      <w:r w:rsidR="00CC4E37" w:rsidRPr="00C7433F">
        <w:rPr>
          <w:rFonts w:ascii="Arial Narrow" w:hAnsi="Arial Narrow" w:cs="Arial"/>
          <w:sz w:val="22"/>
          <w:szCs w:val="22"/>
        </w:rPr>
        <w:t xml:space="preserve"> años de edad.</w:t>
      </w:r>
    </w:p>
    <w:p w14:paraId="0F4F50F3" w14:textId="340D70FB" w:rsidR="00267041" w:rsidRPr="00C7433F" w:rsidRDefault="00267041" w:rsidP="009D41F1">
      <w:pPr>
        <w:numPr>
          <w:ilvl w:val="0"/>
          <w:numId w:val="24"/>
        </w:numPr>
        <w:spacing w:after="0" w:line="240" w:lineRule="auto"/>
        <w:jc w:val="both"/>
        <w:rPr>
          <w:rFonts w:ascii="Arial Narrow" w:hAnsi="Arial Narrow" w:cs="Arial"/>
          <w:sz w:val="22"/>
          <w:szCs w:val="22"/>
        </w:rPr>
      </w:pPr>
      <w:r w:rsidRPr="00C7433F">
        <w:rPr>
          <w:rFonts w:ascii="Arial Narrow" w:hAnsi="Arial Narrow" w:cs="Arial"/>
          <w:sz w:val="22"/>
          <w:szCs w:val="22"/>
        </w:rPr>
        <w:t>Tribuna</w:t>
      </w:r>
      <w:r w:rsidR="00961199">
        <w:rPr>
          <w:rFonts w:ascii="Arial Narrow" w:hAnsi="Arial Narrow" w:cs="Arial"/>
          <w:sz w:val="22"/>
          <w:szCs w:val="22"/>
        </w:rPr>
        <w:t>s</w:t>
      </w:r>
      <w:r w:rsidRPr="00C7433F">
        <w:rPr>
          <w:rFonts w:ascii="Arial Narrow" w:hAnsi="Arial Narrow" w:cs="Arial"/>
          <w:sz w:val="22"/>
          <w:szCs w:val="22"/>
        </w:rPr>
        <w:t xml:space="preserve"> Oriental Central, Oriental </w:t>
      </w:r>
      <w:r w:rsidR="005C21C0" w:rsidRPr="00C7433F">
        <w:rPr>
          <w:rFonts w:ascii="Arial Narrow" w:hAnsi="Arial Narrow" w:cs="Arial"/>
          <w:sz w:val="22"/>
          <w:szCs w:val="22"/>
        </w:rPr>
        <w:t xml:space="preserve">Sur </w:t>
      </w:r>
      <w:r w:rsidRPr="00C7433F">
        <w:rPr>
          <w:rFonts w:ascii="Arial Narrow" w:hAnsi="Arial Narrow" w:cs="Arial"/>
          <w:sz w:val="22"/>
          <w:szCs w:val="22"/>
        </w:rPr>
        <w:t>y Occidental desde los 5 años de edad.</w:t>
      </w:r>
    </w:p>
    <w:p w14:paraId="70E134A5" w14:textId="77777777" w:rsidR="00001EE6" w:rsidRPr="00C7433F" w:rsidRDefault="00001EE6" w:rsidP="00001EE6">
      <w:pPr>
        <w:numPr>
          <w:ilvl w:val="0"/>
          <w:numId w:val="24"/>
        </w:numPr>
        <w:pBdr>
          <w:top w:val="nil"/>
          <w:left w:val="nil"/>
          <w:bottom w:val="nil"/>
          <w:right w:val="nil"/>
          <w:between w:val="nil"/>
        </w:pBdr>
        <w:spacing w:after="0" w:line="240" w:lineRule="auto"/>
        <w:rPr>
          <w:rFonts w:ascii="Arial Narrow" w:hAnsi="Arial Narrow"/>
          <w:color w:val="000000"/>
          <w:sz w:val="22"/>
          <w:szCs w:val="22"/>
        </w:rPr>
      </w:pPr>
      <w:r w:rsidRPr="00C7433F">
        <w:rPr>
          <w:rFonts w:ascii="Arial Narrow" w:eastAsia="Arial Narrow" w:hAnsi="Arial Narrow" w:cs="Arial Narrow"/>
          <w:color w:val="000000"/>
          <w:sz w:val="22"/>
          <w:szCs w:val="22"/>
        </w:rPr>
        <w:t>Los menores de 14 años deberán estar acompañados por un adulto responsable.</w:t>
      </w:r>
    </w:p>
    <w:p w14:paraId="0AAD8AE4" w14:textId="77777777" w:rsidR="005C21C0" w:rsidRPr="00C7433F" w:rsidRDefault="005C21C0" w:rsidP="003D39A0">
      <w:pPr>
        <w:spacing w:after="0" w:line="240" w:lineRule="auto"/>
        <w:ind w:left="2781"/>
        <w:jc w:val="both"/>
        <w:rPr>
          <w:rFonts w:ascii="Arial Narrow" w:hAnsi="Arial Narrow" w:cs="Arial"/>
          <w:sz w:val="22"/>
          <w:szCs w:val="22"/>
        </w:rPr>
      </w:pPr>
    </w:p>
    <w:p w14:paraId="3EB60480" w14:textId="37E1AD04" w:rsidR="00001EE6" w:rsidRPr="00D03377" w:rsidRDefault="00001EE6" w:rsidP="003D39A0">
      <w:pPr>
        <w:pStyle w:val="Prrafodelista"/>
        <w:spacing w:after="0" w:line="240" w:lineRule="auto"/>
        <w:ind w:left="0"/>
        <w:jc w:val="both"/>
        <w:rPr>
          <w:rFonts w:ascii="Arial Narrow" w:hAnsi="Arial Narrow" w:cs="Arial"/>
          <w:b/>
          <w:sz w:val="22"/>
          <w:szCs w:val="22"/>
        </w:rPr>
      </w:pPr>
      <w:r w:rsidRPr="00D03377">
        <w:rPr>
          <w:rFonts w:ascii="Arial Narrow" w:hAnsi="Arial Narrow" w:cs="Arial"/>
          <w:b/>
          <w:sz w:val="22"/>
          <w:szCs w:val="22"/>
        </w:rPr>
        <w:t>Restricciones Barras Futboleras</w:t>
      </w:r>
    </w:p>
    <w:p w14:paraId="67D77AC3" w14:textId="77777777" w:rsidR="005C21C0" w:rsidRPr="00C7433F" w:rsidRDefault="005C21C0" w:rsidP="003D39A0">
      <w:pPr>
        <w:spacing w:after="0" w:line="240" w:lineRule="auto"/>
        <w:jc w:val="both"/>
        <w:rPr>
          <w:rFonts w:ascii="Arial Narrow" w:hAnsi="Arial Narrow" w:cs="Arial"/>
          <w:sz w:val="22"/>
          <w:szCs w:val="22"/>
        </w:rPr>
      </w:pPr>
    </w:p>
    <w:p w14:paraId="508D89FE" w14:textId="73EF31CE" w:rsidR="00001EE6" w:rsidRPr="00C7433F" w:rsidRDefault="00001EE6" w:rsidP="00001EE6">
      <w:pPr>
        <w:pStyle w:val="Prrafodelista"/>
        <w:numPr>
          <w:ilvl w:val="0"/>
          <w:numId w:val="41"/>
        </w:numPr>
        <w:spacing w:after="0" w:line="240" w:lineRule="auto"/>
        <w:jc w:val="both"/>
        <w:rPr>
          <w:rFonts w:ascii="Arial Narrow" w:hAnsi="Arial Narrow" w:cs="Arial"/>
          <w:sz w:val="22"/>
          <w:szCs w:val="22"/>
        </w:rPr>
      </w:pPr>
      <w:r w:rsidRPr="00C7433F">
        <w:rPr>
          <w:rFonts w:ascii="Arial Narrow" w:hAnsi="Arial Narrow" w:cs="Arial"/>
          <w:sz w:val="22"/>
          <w:szCs w:val="22"/>
        </w:rPr>
        <w:t>Por acciones contrarias a la seguridad, la convivencia y la comodidad establecidas en el numeral 6.</w:t>
      </w:r>
      <w:r w:rsidR="003D39A0" w:rsidRPr="00C7433F">
        <w:rPr>
          <w:rFonts w:ascii="Arial Narrow" w:hAnsi="Arial Narrow" w:cs="Arial"/>
          <w:sz w:val="22"/>
          <w:szCs w:val="22"/>
        </w:rPr>
        <w:t>5</w:t>
      </w:r>
      <w:r w:rsidRPr="00C7433F">
        <w:rPr>
          <w:rFonts w:ascii="Arial Narrow" w:hAnsi="Arial Narrow" w:cs="Arial"/>
          <w:sz w:val="22"/>
          <w:szCs w:val="22"/>
        </w:rPr>
        <w:t>. Anexo 1</w:t>
      </w:r>
      <w:r w:rsidR="00390B1B">
        <w:rPr>
          <w:rFonts w:ascii="Arial Narrow" w:hAnsi="Arial Narrow" w:cs="Arial"/>
          <w:sz w:val="22"/>
          <w:szCs w:val="22"/>
        </w:rPr>
        <w:t>: M</w:t>
      </w:r>
      <w:r w:rsidRPr="00C7433F">
        <w:rPr>
          <w:rFonts w:ascii="Arial Narrow" w:hAnsi="Arial Narrow" w:cs="Arial"/>
          <w:sz w:val="22"/>
          <w:szCs w:val="22"/>
        </w:rPr>
        <w:t xml:space="preserve">edidas para Aficionados, Hinchas y Barras Futboleras, del Protocolo Distrital de Seguridad, </w:t>
      </w:r>
      <w:r w:rsidRPr="00C7433F">
        <w:rPr>
          <w:rFonts w:ascii="Arial Narrow" w:hAnsi="Arial Narrow" w:cs="Arial"/>
          <w:sz w:val="22"/>
          <w:szCs w:val="22"/>
        </w:rPr>
        <w:lastRenderedPageBreak/>
        <w:t xml:space="preserve">Comodidad y Convivencia el Fútbol de Bogotá D.C. - PDSCCFB, la </w:t>
      </w:r>
      <w:r w:rsidR="003D39A0" w:rsidRPr="00C7433F">
        <w:rPr>
          <w:rFonts w:ascii="Arial Narrow" w:hAnsi="Arial Narrow" w:cs="Arial"/>
          <w:sz w:val="22"/>
          <w:szCs w:val="22"/>
        </w:rPr>
        <w:t>B</w:t>
      </w:r>
      <w:r w:rsidRPr="00C7433F">
        <w:rPr>
          <w:rFonts w:ascii="Arial Narrow" w:hAnsi="Arial Narrow" w:cs="Arial"/>
          <w:sz w:val="22"/>
          <w:szCs w:val="22"/>
        </w:rPr>
        <w:t xml:space="preserve">arra </w:t>
      </w:r>
      <w:r w:rsidR="003D39A0" w:rsidRPr="00C7433F">
        <w:rPr>
          <w:rFonts w:ascii="Arial Narrow" w:hAnsi="Arial Narrow" w:cs="Arial"/>
          <w:sz w:val="22"/>
          <w:szCs w:val="22"/>
        </w:rPr>
        <w:t>F</w:t>
      </w:r>
      <w:r w:rsidRPr="00C7433F">
        <w:rPr>
          <w:rFonts w:ascii="Arial Narrow" w:hAnsi="Arial Narrow" w:cs="Arial"/>
          <w:sz w:val="22"/>
          <w:szCs w:val="22"/>
        </w:rPr>
        <w:t xml:space="preserve">utbolera </w:t>
      </w:r>
      <w:r w:rsidR="00FA68F8" w:rsidRPr="00C7433F">
        <w:rPr>
          <w:rFonts w:ascii="Arial Narrow" w:hAnsi="Arial Narrow" w:cs="Arial"/>
          <w:sz w:val="22"/>
          <w:szCs w:val="22"/>
        </w:rPr>
        <w:t>Barón Rojo</w:t>
      </w:r>
      <w:r w:rsidRPr="00C7433F">
        <w:rPr>
          <w:rFonts w:ascii="Arial Narrow" w:hAnsi="Arial Narrow" w:cs="Arial"/>
          <w:sz w:val="22"/>
          <w:szCs w:val="22"/>
        </w:rPr>
        <w:t xml:space="preserve"> del equipo </w:t>
      </w:r>
      <w:r w:rsidR="00FA68F8" w:rsidRPr="00C7433F">
        <w:rPr>
          <w:rFonts w:ascii="Arial Narrow" w:hAnsi="Arial Narrow" w:cs="Arial"/>
          <w:sz w:val="22"/>
          <w:szCs w:val="22"/>
        </w:rPr>
        <w:t>América de Cali</w:t>
      </w:r>
      <w:r w:rsidRPr="00C7433F">
        <w:rPr>
          <w:rFonts w:ascii="Arial Narrow" w:hAnsi="Arial Narrow" w:cs="Arial"/>
          <w:sz w:val="22"/>
          <w:szCs w:val="22"/>
        </w:rPr>
        <w:t>, no podrá ingresar a la ciudad de Bogotá.</w:t>
      </w:r>
    </w:p>
    <w:p w14:paraId="00F90D0C" w14:textId="7EB7CD84" w:rsidR="007F4398" w:rsidRPr="00C7433F" w:rsidRDefault="007F4398" w:rsidP="007F4398">
      <w:pPr>
        <w:spacing w:after="0" w:line="240" w:lineRule="auto"/>
        <w:jc w:val="both"/>
        <w:rPr>
          <w:rFonts w:ascii="Arial Narrow" w:hAnsi="Arial Narrow" w:cs="Arial"/>
          <w:sz w:val="22"/>
          <w:szCs w:val="22"/>
          <w:u w:val="single"/>
        </w:rPr>
      </w:pPr>
    </w:p>
    <w:p w14:paraId="6D7627F9" w14:textId="0A1D7507" w:rsidR="007F4398" w:rsidRPr="00C7433F" w:rsidRDefault="007F4398" w:rsidP="007F4398">
      <w:pPr>
        <w:spacing w:after="0" w:line="240" w:lineRule="auto"/>
        <w:jc w:val="both"/>
        <w:rPr>
          <w:rFonts w:ascii="Arial Narrow" w:hAnsi="Arial Narrow" w:cs="Arial"/>
          <w:sz w:val="22"/>
          <w:szCs w:val="22"/>
        </w:rPr>
      </w:pPr>
      <w:r w:rsidRPr="00C7433F">
        <w:rPr>
          <w:rFonts w:ascii="Arial Narrow" w:hAnsi="Arial Narrow" w:cs="Arial"/>
          <w:sz w:val="22"/>
          <w:szCs w:val="22"/>
        </w:rPr>
        <w:t>2.</w:t>
      </w:r>
      <w:r w:rsidR="004146A5" w:rsidRPr="00C7433F">
        <w:rPr>
          <w:rFonts w:ascii="Arial Narrow" w:hAnsi="Arial Narrow" w:cs="Arial"/>
          <w:sz w:val="22"/>
          <w:szCs w:val="22"/>
        </w:rPr>
        <w:t xml:space="preserve"> </w:t>
      </w:r>
      <w:r w:rsidR="00390B1B">
        <w:rPr>
          <w:rFonts w:ascii="Arial Narrow" w:hAnsi="Arial Narrow" w:cs="Arial"/>
          <w:sz w:val="22"/>
          <w:szCs w:val="22"/>
        </w:rPr>
        <w:t>Torneo Águila: Bogotá F.C. vs Boyacá Chicó</w:t>
      </w:r>
      <w:r w:rsidRPr="00C7433F">
        <w:rPr>
          <w:rFonts w:ascii="Arial Narrow" w:hAnsi="Arial Narrow" w:cs="Arial"/>
          <w:sz w:val="22"/>
          <w:szCs w:val="22"/>
        </w:rPr>
        <w:t>, programado para el jueves 22 de agosto de 2019, en el Estadio Metropolitano de Techo.</w:t>
      </w:r>
    </w:p>
    <w:p w14:paraId="68E87883" w14:textId="77777777" w:rsidR="007F4398" w:rsidRPr="00C7433F" w:rsidRDefault="007F4398" w:rsidP="007F4398">
      <w:pPr>
        <w:spacing w:after="0" w:line="240" w:lineRule="auto"/>
        <w:jc w:val="both"/>
        <w:rPr>
          <w:rFonts w:ascii="Arial Narrow" w:hAnsi="Arial Narrow" w:cs="Arial"/>
          <w:sz w:val="22"/>
          <w:szCs w:val="22"/>
        </w:rPr>
      </w:pPr>
    </w:p>
    <w:p w14:paraId="3964251D" w14:textId="77777777" w:rsidR="007F4398" w:rsidRPr="00C7433F" w:rsidRDefault="007F4398" w:rsidP="007F4398">
      <w:pPr>
        <w:pStyle w:val="Prrafodelista"/>
        <w:numPr>
          <w:ilvl w:val="0"/>
          <w:numId w:val="9"/>
        </w:numPr>
        <w:spacing w:after="0" w:line="240" w:lineRule="auto"/>
        <w:jc w:val="both"/>
        <w:rPr>
          <w:rFonts w:ascii="Arial Narrow" w:hAnsi="Arial Narrow" w:cs="Arial"/>
          <w:sz w:val="22"/>
          <w:szCs w:val="22"/>
        </w:rPr>
      </w:pPr>
      <w:r w:rsidRPr="00C7433F">
        <w:rPr>
          <w:rFonts w:ascii="Arial Narrow" w:hAnsi="Arial Narrow" w:cs="Arial"/>
          <w:sz w:val="22"/>
          <w:szCs w:val="22"/>
        </w:rPr>
        <w:t>Inicio del partido 3:00 p.m.</w:t>
      </w:r>
    </w:p>
    <w:p w14:paraId="51F0961C" w14:textId="77777777" w:rsidR="0093777F" w:rsidRPr="00C7433F" w:rsidRDefault="007F4398" w:rsidP="0093777F">
      <w:pPr>
        <w:pStyle w:val="Prrafodelista"/>
        <w:numPr>
          <w:ilvl w:val="0"/>
          <w:numId w:val="9"/>
        </w:numPr>
        <w:spacing w:after="0" w:line="240" w:lineRule="auto"/>
        <w:jc w:val="both"/>
        <w:rPr>
          <w:rFonts w:ascii="Arial Narrow" w:hAnsi="Arial Narrow" w:cs="Arial"/>
          <w:sz w:val="22"/>
          <w:szCs w:val="22"/>
        </w:rPr>
      </w:pPr>
      <w:r w:rsidRPr="00C7433F">
        <w:rPr>
          <w:rFonts w:ascii="Arial Narrow" w:hAnsi="Arial Narrow" w:cs="Arial"/>
          <w:sz w:val="22"/>
          <w:szCs w:val="22"/>
        </w:rPr>
        <w:t>Apertura de puertas al público 2:30 p.m.</w:t>
      </w:r>
    </w:p>
    <w:p w14:paraId="15BBA271" w14:textId="77777777" w:rsidR="007F4398" w:rsidRPr="00C7433F" w:rsidRDefault="007F4398" w:rsidP="007F4398">
      <w:pPr>
        <w:pStyle w:val="Prrafodelista"/>
        <w:numPr>
          <w:ilvl w:val="0"/>
          <w:numId w:val="9"/>
        </w:numPr>
        <w:spacing w:after="0" w:line="240" w:lineRule="auto"/>
        <w:jc w:val="both"/>
        <w:rPr>
          <w:rFonts w:ascii="Arial Narrow" w:hAnsi="Arial Narrow" w:cs="Arial"/>
          <w:sz w:val="22"/>
          <w:szCs w:val="22"/>
        </w:rPr>
      </w:pPr>
      <w:r w:rsidRPr="00C7433F">
        <w:rPr>
          <w:rFonts w:ascii="Arial Narrow" w:hAnsi="Arial Narrow" w:cs="Arial"/>
          <w:sz w:val="22"/>
          <w:szCs w:val="22"/>
        </w:rPr>
        <w:t>Se dispone de puertas abiertas a los aficionados, barras futboleras e hinchas visitantes.</w:t>
      </w:r>
    </w:p>
    <w:p w14:paraId="5A537C9A" w14:textId="77777777" w:rsidR="00EA1420" w:rsidRPr="00C7433F" w:rsidRDefault="00EA1420" w:rsidP="00EA1420">
      <w:pPr>
        <w:pStyle w:val="Prrafodelista"/>
        <w:numPr>
          <w:ilvl w:val="0"/>
          <w:numId w:val="9"/>
        </w:numPr>
        <w:spacing w:after="0" w:line="240" w:lineRule="auto"/>
        <w:jc w:val="both"/>
        <w:rPr>
          <w:rFonts w:ascii="Arial Narrow" w:hAnsi="Arial Narrow" w:cs="Arial"/>
          <w:sz w:val="22"/>
          <w:szCs w:val="22"/>
        </w:rPr>
      </w:pPr>
      <w:r w:rsidRPr="00C7433F">
        <w:rPr>
          <w:rFonts w:ascii="Arial Narrow" w:hAnsi="Arial Narrow" w:cs="Arial"/>
          <w:sz w:val="22"/>
          <w:szCs w:val="22"/>
        </w:rPr>
        <w:t>Se habilitará la Tribuna Occidental para los seguidores de ambos equipos.</w:t>
      </w:r>
    </w:p>
    <w:p w14:paraId="4FDFF896" w14:textId="77777777" w:rsidR="00EA1420" w:rsidRPr="00C7433F" w:rsidRDefault="00EA1420" w:rsidP="00EA1420">
      <w:pPr>
        <w:numPr>
          <w:ilvl w:val="0"/>
          <w:numId w:val="9"/>
        </w:numPr>
        <w:shd w:val="clear" w:color="auto" w:fill="FFFFFF"/>
        <w:suppressAutoHyphens w:val="0"/>
        <w:spacing w:after="0" w:line="240" w:lineRule="auto"/>
        <w:jc w:val="both"/>
        <w:rPr>
          <w:rFonts w:ascii="Arial Narrow" w:hAnsi="Arial Narrow" w:cs="Arial"/>
          <w:sz w:val="22"/>
          <w:szCs w:val="22"/>
        </w:rPr>
      </w:pPr>
      <w:r w:rsidRPr="00C7433F">
        <w:rPr>
          <w:rFonts w:ascii="Arial Narrow" w:hAnsi="Arial Narrow" w:cs="Arial"/>
          <w:sz w:val="22"/>
          <w:szCs w:val="22"/>
        </w:rPr>
        <w:t>Los menores de 14 años deberán estar acompañados por un adulto responsable.</w:t>
      </w:r>
    </w:p>
    <w:p w14:paraId="5E5067C2" w14:textId="77777777" w:rsidR="007F4398" w:rsidRPr="00C7433F" w:rsidRDefault="007F4398" w:rsidP="003D39A0">
      <w:pPr>
        <w:spacing w:after="0" w:line="240" w:lineRule="auto"/>
        <w:jc w:val="both"/>
        <w:rPr>
          <w:rFonts w:ascii="Arial Narrow" w:hAnsi="Arial Narrow" w:cs="Arial"/>
          <w:sz w:val="22"/>
          <w:szCs w:val="22"/>
        </w:rPr>
      </w:pPr>
    </w:p>
    <w:p w14:paraId="2AE542FB" w14:textId="13D94E81" w:rsidR="00A30CC5" w:rsidRDefault="007F4398" w:rsidP="000F43BB">
      <w:pPr>
        <w:spacing w:after="0" w:line="240" w:lineRule="auto"/>
        <w:jc w:val="both"/>
        <w:rPr>
          <w:rFonts w:ascii="Arial Narrow" w:hAnsi="Arial Narrow" w:cs="Arial"/>
          <w:sz w:val="22"/>
          <w:szCs w:val="22"/>
        </w:rPr>
      </w:pPr>
      <w:r w:rsidRPr="00C7433F">
        <w:rPr>
          <w:rFonts w:ascii="Arial Narrow" w:hAnsi="Arial Narrow" w:cs="Arial"/>
          <w:sz w:val="22"/>
          <w:szCs w:val="22"/>
        </w:rPr>
        <w:t>3</w:t>
      </w:r>
      <w:r w:rsidR="007B234C" w:rsidRPr="00C7433F">
        <w:rPr>
          <w:rFonts w:ascii="Arial Narrow" w:hAnsi="Arial Narrow" w:cs="Arial"/>
          <w:sz w:val="22"/>
          <w:szCs w:val="22"/>
        </w:rPr>
        <w:t xml:space="preserve">. </w:t>
      </w:r>
      <w:r w:rsidR="00390B1B">
        <w:rPr>
          <w:rFonts w:ascii="Arial Narrow" w:hAnsi="Arial Narrow" w:cs="Arial"/>
          <w:sz w:val="22"/>
          <w:szCs w:val="22"/>
        </w:rPr>
        <w:t xml:space="preserve">a) Liga Femenina Águila 2019: </w:t>
      </w:r>
      <w:r w:rsidRPr="00C7433F">
        <w:rPr>
          <w:rFonts w:ascii="Arial Narrow" w:hAnsi="Arial Narrow" w:cs="Arial"/>
          <w:sz w:val="22"/>
          <w:szCs w:val="22"/>
        </w:rPr>
        <w:t>Millonarios F.C. vs Santa Fe</w:t>
      </w:r>
      <w:r w:rsidR="00A30CC5">
        <w:rPr>
          <w:rFonts w:ascii="Arial Narrow" w:hAnsi="Arial Narrow" w:cs="Arial"/>
          <w:sz w:val="22"/>
          <w:szCs w:val="22"/>
        </w:rPr>
        <w:t>.</w:t>
      </w:r>
    </w:p>
    <w:p w14:paraId="476FCD0F" w14:textId="77777777" w:rsidR="00390B1B" w:rsidRDefault="00A30CC5" w:rsidP="00A30CC5">
      <w:pPr>
        <w:spacing w:after="0" w:line="240" w:lineRule="auto"/>
        <w:ind w:left="142"/>
        <w:jc w:val="both"/>
        <w:rPr>
          <w:rFonts w:ascii="Arial Narrow" w:hAnsi="Arial Narrow" w:cs="Arial"/>
          <w:sz w:val="22"/>
          <w:szCs w:val="22"/>
        </w:rPr>
      </w:pPr>
      <w:r>
        <w:rPr>
          <w:rFonts w:ascii="Arial Narrow" w:hAnsi="Arial Narrow" w:cs="Arial"/>
          <w:sz w:val="22"/>
          <w:szCs w:val="22"/>
        </w:rPr>
        <w:t xml:space="preserve"> </w:t>
      </w:r>
    </w:p>
    <w:p w14:paraId="05060B6C" w14:textId="23F69ECD" w:rsidR="00A30CC5" w:rsidRDefault="00390B1B" w:rsidP="00A30CC5">
      <w:pPr>
        <w:spacing w:after="0" w:line="240" w:lineRule="auto"/>
        <w:ind w:left="142"/>
        <w:jc w:val="both"/>
        <w:rPr>
          <w:rFonts w:ascii="Arial Narrow" w:hAnsi="Arial Narrow" w:cs="Arial"/>
          <w:sz w:val="22"/>
          <w:szCs w:val="22"/>
        </w:rPr>
      </w:pPr>
      <w:r>
        <w:rPr>
          <w:rFonts w:ascii="Arial Narrow" w:hAnsi="Arial Narrow" w:cs="Arial"/>
          <w:sz w:val="22"/>
          <w:szCs w:val="22"/>
        </w:rPr>
        <w:t xml:space="preserve">b) </w:t>
      </w:r>
      <w:r w:rsidR="000F43BB" w:rsidRPr="00C7433F">
        <w:rPr>
          <w:rFonts w:ascii="Arial Narrow" w:hAnsi="Arial Narrow" w:cs="Arial"/>
          <w:sz w:val="22"/>
          <w:szCs w:val="22"/>
        </w:rPr>
        <w:t>Liga Águila II</w:t>
      </w:r>
      <w:r w:rsidR="004146A5" w:rsidRPr="00C7433F">
        <w:rPr>
          <w:rFonts w:ascii="Arial Narrow" w:hAnsi="Arial Narrow" w:cs="Arial"/>
          <w:sz w:val="22"/>
          <w:szCs w:val="22"/>
        </w:rPr>
        <w:t>.</w:t>
      </w:r>
      <w:r w:rsidR="000F43BB" w:rsidRPr="00C7433F">
        <w:rPr>
          <w:rFonts w:ascii="Arial Narrow" w:hAnsi="Arial Narrow" w:cs="Arial"/>
          <w:sz w:val="22"/>
          <w:szCs w:val="22"/>
        </w:rPr>
        <w:t xml:space="preserve"> </w:t>
      </w:r>
      <w:r w:rsidR="007F4398" w:rsidRPr="00C7433F">
        <w:rPr>
          <w:rFonts w:ascii="Arial Narrow" w:hAnsi="Arial Narrow" w:cs="Arial"/>
          <w:sz w:val="22"/>
          <w:szCs w:val="22"/>
        </w:rPr>
        <w:t>Millonarios F.C.</w:t>
      </w:r>
      <w:r w:rsidR="000F43BB" w:rsidRPr="00C7433F">
        <w:rPr>
          <w:rFonts w:ascii="Arial Narrow" w:hAnsi="Arial Narrow" w:cs="Arial"/>
          <w:sz w:val="22"/>
          <w:szCs w:val="22"/>
        </w:rPr>
        <w:t xml:space="preserve"> vs </w:t>
      </w:r>
      <w:r w:rsidR="007F4398" w:rsidRPr="00C7433F">
        <w:rPr>
          <w:rFonts w:ascii="Arial Narrow" w:hAnsi="Arial Narrow" w:cs="Arial"/>
          <w:sz w:val="22"/>
          <w:szCs w:val="22"/>
        </w:rPr>
        <w:t>Deportivo Cali</w:t>
      </w:r>
      <w:r w:rsidR="00A30CC5">
        <w:rPr>
          <w:rFonts w:ascii="Arial Narrow" w:hAnsi="Arial Narrow" w:cs="Arial"/>
          <w:sz w:val="22"/>
          <w:szCs w:val="22"/>
        </w:rPr>
        <w:t>.</w:t>
      </w:r>
    </w:p>
    <w:p w14:paraId="5B888F5B" w14:textId="77777777" w:rsidR="00A30CC5" w:rsidRDefault="00A30CC5" w:rsidP="000F43BB">
      <w:pPr>
        <w:spacing w:after="0" w:line="240" w:lineRule="auto"/>
        <w:jc w:val="both"/>
        <w:rPr>
          <w:rFonts w:ascii="Arial Narrow" w:hAnsi="Arial Narrow" w:cs="Arial"/>
          <w:sz w:val="22"/>
          <w:szCs w:val="22"/>
        </w:rPr>
      </w:pPr>
    </w:p>
    <w:p w14:paraId="4DA97270" w14:textId="63EC3A2E" w:rsidR="000F43BB" w:rsidRPr="00C7433F" w:rsidRDefault="00A30CC5" w:rsidP="000F43BB">
      <w:pPr>
        <w:spacing w:after="0" w:line="240" w:lineRule="auto"/>
        <w:jc w:val="both"/>
        <w:rPr>
          <w:rFonts w:ascii="Arial Narrow" w:hAnsi="Arial Narrow" w:cs="Arial"/>
          <w:sz w:val="22"/>
          <w:szCs w:val="22"/>
        </w:rPr>
      </w:pPr>
      <w:r>
        <w:rPr>
          <w:rFonts w:ascii="Arial Narrow" w:hAnsi="Arial Narrow" w:cs="Arial"/>
          <w:sz w:val="22"/>
          <w:szCs w:val="22"/>
        </w:rPr>
        <w:t>P</w:t>
      </w:r>
      <w:r w:rsidR="004146A5" w:rsidRPr="00C7433F">
        <w:rPr>
          <w:rFonts w:ascii="Arial Narrow" w:hAnsi="Arial Narrow" w:cs="Arial"/>
          <w:sz w:val="22"/>
          <w:szCs w:val="22"/>
        </w:rPr>
        <w:t xml:space="preserve">rogramados </w:t>
      </w:r>
      <w:r w:rsidR="00DB71D6" w:rsidRPr="00C7433F">
        <w:rPr>
          <w:rFonts w:ascii="Arial Narrow" w:hAnsi="Arial Narrow" w:cs="Arial"/>
          <w:sz w:val="22"/>
          <w:szCs w:val="22"/>
        </w:rPr>
        <w:t>para</w:t>
      </w:r>
      <w:r w:rsidR="000F43BB" w:rsidRPr="00C7433F">
        <w:rPr>
          <w:rFonts w:ascii="Arial Narrow" w:hAnsi="Arial Narrow" w:cs="Arial"/>
          <w:sz w:val="22"/>
          <w:szCs w:val="22"/>
        </w:rPr>
        <w:t xml:space="preserve"> el </w:t>
      </w:r>
      <w:r w:rsidR="007F4398" w:rsidRPr="00C7433F">
        <w:rPr>
          <w:rFonts w:ascii="Arial Narrow" w:hAnsi="Arial Narrow" w:cs="Arial"/>
          <w:sz w:val="22"/>
          <w:szCs w:val="22"/>
        </w:rPr>
        <w:t>sábado 24</w:t>
      </w:r>
      <w:r w:rsidR="00664E40" w:rsidRPr="00C7433F">
        <w:rPr>
          <w:rFonts w:ascii="Arial Narrow" w:hAnsi="Arial Narrow" w:cs="Arial"/>
          <w:sz w:val="22"/>
          <w:szCs w:val="22"/>
        </w:rPr>
        <w:t xml:space="preserve"> </w:t>
      </w:r>
      <w:r w:rsidR="000F43BB" w:rsidRPr="00C7433F">
        <w:rPr>
          <w:rFonts w:ascii="Arial Narrow" w:hAnsi="Arial Narrow" w:cs="Arial"/>
          <w:sz w:val="22"/>
          <w:szCs w:val="22"/>
        </w:rPr>
        <w:t>de agosto de 2019, en Estadio Nemesio Camacho El Campín.</w:t>
      </w:r>
    </w:p>
    <w:p w14:paraId="78982147" w14:textId="77777777" w:rsidR="000F43BB" w:rsidRPr="00C7433F" w:rsidRDefault="000F43BB" w:rsidP="000F43BB">
      <w:pPr>
        <w:spacing w:after="0" w:line="240" w:lineRule="auto"/>
        <w:jc w:val="both"/>
        <w:rPr>
          <w:rFonts w:ascii="Arial Narrow" w:hAnsi="Arial Narrow" w:cs="Arial"/>
          <w:sz w:val="22"/>
          <w:szCs w:val="22"/>
        </w:rPr>
      </w:pPr>
    </w:p>
    <w:p w14:paraId="7F41A4E3" w14:textId="7CBBD1E2" w:rsidR="000F43BB" w:rsidRPr="00C7433F" w:rsidRDefault="000F43BB" w:rsidP="000F43BB">
      <w:pPr>
        <w:numPr>
          <w:ilvl w:val="0"/>
          <w:numId w:val="9"/>
        </w:numPr>
        <w:spacing w:after="0" w:line="240" w:lineRule="auto"/>
        <w:jc w:val="both"/>
        <w:rPr>
          <w:rFonts w:ascii="Arial Narrow" w:hAnsi="Arial Narrow" w:cs="Arial"/>
          <w:sz w:val="22"/>
          <w:szCs w:val="22"/>
        </w:rPr>
      </w:pPr>
      <w:r w:rsidRPr="00C7433F">
        <w:rPr>
          <w:rFonts w:ascii="Arial Narrow" w:hAnsi="Arial Narrow" w:cs="Arial"/>
          <w:sz w:val="22"/>
          <w:szCs w:val="22"/>
          <w:lang w:eastAsia="es-CO"/>
        </w:rPr>
        <w:t xml:space="preserve">Inicio del partido </w:t>
      </w:r>
      <w:r w:rsidR="00A30CC5">
        <w:rPr>
          <w:rFonts w:ascii="Arial Narrow" w:hAnsi="Arial Narrow" w:cs="Arial"/>
          <w:sz w:val="22"/>
          <w:szCs w:val="22"/>
          <w:lang w:eastAsia="es-CO"/>
        </w:rPr>
        <w:t>(</w:t>
      </w:r>
      <w:r w:rsidR="00A30CC5" w:rsidRPr="00C7433F">
        <w:rPr>
          <w:rFonts w:ascii="Arial Narrow" w:hAnsi="Arial Narrow" w:cs="Arial"/>
          <w:sz w:val="22"/>
          <w:szCs w:val="22"/>
        </w:rPr>
        <w:t>Millonarios F.C. vs Santa Fe</w:t>
      </w:r>
      <w:r w:rsidR="00A30CC5">
        <w:rPr>
          <w:rFonts w:ascii="Arial Narrow" w:hAnsi="Arial Narrow" w:cs="Arial"/>
          <w:sz w:val="22"/>
          <w:szCs w:val="22"/>
        </w:rPr>
        <w:t>)</w:t>
      </w:r>
      <w:r w:rsidRPr="00C7433F">
        <w:rPr>
          <w:rFonts w:ascii="Arial Narrow" w:hAnsi="Arial Narrow" w:cs="Arial"/>
          <w:sz w:val="22"/>
          <w:szCs w:val="22"/>
        </w:rPr>
        <w:t xml:space="preserve"> </w:t>
      </w:r>
      <w:r w:rsidR="007F4398" w:rsidRPr="00C7433F">
        <w:rPr>
          <w:rFonts w:ascii="Arial Narrow" w:hAnsi="Arial Narrow" w:cs="Arial"/>
          <w:sz w:val="22"/>
          <w:szCs w:val="22"/>
        </w:rPr>
        <w:t>5</w:t>
      </w:r>
      <w:r w:rsidR="00664E40" w:rsidRPr="00C7433F">
        <w:rPr>
          <w:rFonts w:ascii="Arial Narrow" w:hAnsi="Arial Narrow" w:cs="Arial"/>
          <w:sz w:val="22"/>
          <w:szCs w:val="22"/>
        </w:rPr>
        <w:t>:00 p</w:t>
      </w:r>
      <w:r w:rsidR="004146A5" w:rsidRPr="00C7433F">
        <w:rPr>
          <w:rFonts w:ascii="Arial Narrow" w:hAnsi="Arial Narrow" w:cs="Arial"/>
          <w:sz w:val="22"/>
          <w:szCs w:val="22"/>
        </w:rPr>
        <w:t>.</w:t>
      </w:r>
      <w:r w:rsidR="00664E40" w:rsidRPr="00C7433F">
        <w:rPr>
          <w:rFonts w:ascii="Arial Narrow" w:hAnsi="Arial Narrow" w:cs="Arial"/>
          <w:sz w:val="22"/>
          <w:szCs w:val="22"/>
        </w:rPr>
        <w:t>m</w:t>
      </w:r>
      <w:r w:rsidR="004146A5" w:rsidRPr="00C7433F">
        <w:rPr>
          <w:rFonts w:ascii="Arial Narrow" w:hAnsi="Arial Narrow" w:cs="Arial"/>
          <w:sz w:val="22"/>
          <w:szCs w:val="22"/>
        </w:rPr>
        <w:t>.</w:t>
      </w:r>
    </w:p>
    <w:p w14:paraId="145FA1A9" w14:textId="0FF31D68" w:rsidR="000F43BB" w:rsidRPr="00C7433F" w:rsidRDefault="000F43BB" w:rsidP="000F43BB">
      <w:pPr>
        <w:numPr>
          <w:ilvl w:val="0"/>
          <w:numId w:val="9"/>
        </w:numPr>
        <w:spacing w:after="0" w:line="240" w:lineRule="auto"/>
        <w:jc w:val="both"/>
        <w:rPr>
          <w:rFonts w:ascii="Arial Narrow" w:hAnsi="Arial Narrow" w:cs="Arial"/>
          <w:sz w:val="22"/>
          <w:szCs w:val="22"/>
        </w:rPr>
      </w:pPr>
      <w:r w:rsidRPr="00C7433F">
        <w:rPr>
          <w:rFonts w:ascii="Arial Narrow" w:hAnsi="Arial Narrow" w:cs="Arial"/>
          <w:sz w:val="22"/>
          <w:szCs w:val="22"/>
        </w:rPr>
        <w:t xml:space="preserve">Inicio del partido </w:t>
      </w:r>
      <w:r w:rsidR="00A30CC5">
        <w:rPr>
          <w:rFonts w:ascii="Arial Narrow" w:hAnsi="Arial Narrow" w:cs="Arial"/>
          <w:sz w:val="22"/>
          <w:szCs w:val="22"/>
        </w:rPr>
        <w:t>(</w:t>
      </w:r>
      <w:r w:rsidR="00A30CC5" w:rsidRPr="00C7433F">
        <w:rPr>
          <w:rFonts w:ascii="Arial Narrow" w:hAnsi="Arial Narrow" w:cs="Arial"/>
          <w:sz w:val="22"/>
          <w:szCs w:val="22"/>
        </w:rPr>
        <w:t>Millonarios F.C. vs Deportivo Cali</w:t>
      </w:r>
      <w:r w:rsidR="00A30CC5">
        <w:rPr>
          <w:rFonts w:ascii="Arial Narrow" w:hAnsi="Arial Narrow" w:cs="Arial"/>
          <w:sz w:val="22"/>
          <w:szCs w:val="22"/>
        </w:rPr>
        <w:t>)</w:t>
      </w:r>
      <w:r w:rsidR="00A30CC5" w:rsidRPr="00C7433F">
        <w:rPr>
          <w:rFonts w:ascii="Arial Narrow" w:hAnsi="Arial Narrow" w:cs="Arial"/>
          <w:sz w:val="22"/>
          <w:szCs w:val="22"/>
        </w:rPr>
        <w:t xml:space="preserve"> </w:t>
      </w:r>
      <w:r w:rsidR="007F4398" w:rsidRPr="00C7433F">
        <w:rPr>
          <w:rFonts w:ascii="Arial Narrow" w:hAnsi="Arial Narrow" w:cs="Arial"/>
          <w:sz w:val="22"/>
          <w:szCs w:val="22"/>
        </w:rPr>
        <w:t>7:45</w:t>
      </w:r>
      <w:r w:rsidR="00664E40" w:rsidRPr="00C7433F">
        <w:rPr>
          <w:rFonts w:ascii="Arial Narrow" w:hAnsi="Arial Narrow" w:cs="Arial"/>
          <w:sz w:val="22"/>
          <w:szCs w:val="22"/>
        </w:rPr>
        <w:t xml:space="preserve"> p</w:t>
      </w:r>
      <w:r w:rsidR="004146A5" w:rsidRPr="00C7433F">
        <w:rPr>
          <w:rFonts w:ascii="Arial Narrow" w:hAnsi="Arial Narrow" w:cs="Arial"/>
          <w:sz w:val="22"/>
          <w:szCs w:val="22"/>
        </w:rPr>
        <w:t>.</w:t>
      </w:r>
      <w:r w:rsidR="00664E40" w:rsidRPr="00C7433F">
        <w:rPr>
          <w:rFonts w:ascii="Arial Narrow" w:hAnsi="Arial Narrow" w:cs="Arial"/>
          <w:sz w:val="22"/>
          <w:szCs w:val="22"/>
        </w:rPr>
        <w:t>m</w:t>
      </w:r>
      <w:r w:rsidR="004146A5" w:rsidRPr="00C7433F">
        <w:rPr>
          <w:rFonts w:ascii="Arial Narrow" w:hAnsi="Arial Narrow" w:cs="Arial"/>
          <w:sz w:val="22"/>
          <w:szCs w:val="22"/>
        </w:rPr>
        <w:t>.</w:t>
      </w:r>
    </w:p>
    <w:p w14:paraId="33C99A5A" w14:textId="77777777" w:rsidR="000F43BB" w:rsidRPr="00C7433F" w:rsidRDefault="000F43BB" w:rsidP="000F43BB">
      <w:pPr>
        <w:numPr>
          <w:ilvl w:val="0"/>
          <w:numId w:val="9"/>
        </w:numPr>
        <w:spacing w:after="0" w:line="240" w:lineRule="auto"/>
        <w:jc w:val="both"/>
        <w:rPr>
          <w:rFonts w:ascii="Arial Narrow" w:hAnsi="Arial Narrow" w:cs="Arial"/>
          <w:sz w:val="22"/>
          <w:szCs w:val="22"/>
        </w:rPr>
      </w:pPr>
      <w:r w:rsidRPr="00C7433F">
        <w:rPr>
          <w:rFonts w:ascii="Arial Narrow" w:hAnsi="Arial Narrow" w:cs="Arial"/>
          <w:sz w:val="22"/>
          <w:szCs w:val="22"/>
        </w:rPr>
        <w:t xml:space="preserve">Apertura de puertas al público </w:t>
      </w:r>
      <w:r w:rsidR="007F4398" w:rsidRPr="00C7433F">
        <w:rPr>
          <w:rFonts w:ascii="Arial Narrow" w:hAnsi="Arial Narrow" w:cs="Arial"/>
          <w:sz w:val="22"/>
          <w:szCs w:val="22"/>
        </w:rPr>
        <w:t>4</w:t>
      </w:r>
      <w:r w:rsidRPr="00C7433F">
        <w:rPr>
          <w:rFonts w:ascii="Arial Narrow" w:hAnsi="Arial Narrow" w:cs="Arial"/>
          <w:sz w:val="22"/>
          <w:szCs w:val="22"/>
        </w:rPr>
        <w:t xml:space="preserve">:30 </w:t>
      </w:r>
      <w:r w:rsidR="00664E40" w:rsidRPr="00C7433F">
        <w:rPr>
          <w:rFonts w:ascii="Arial Narrow" w:hAnsi="Arial Narrow" w:cs="Arial"/>
          <w:sz w:val="22"/>
          <w:szCs w:val="22"/>
        </w:rPr>
        <w:t>p</w:t>
      </w:r>
      <w:r w:rsidRPr="00C7433F">
        <w:rPr>
          <w:rFonts w:ascii="Arial Narrow" w:hAnsi="Arial Narrow" w:cs="Arial"/>
          <w:sz w:val="22"/>
          <w:szCs w:val="22"/>
        </w:rPr>
        <w:t>.m.</w:t>
      </w:r>
    </w:p>
    <w:p w14:paraId="58332CE2" w14:textId="77777777" w:rsidR="0093777F" w:rsidRPr="00C7433F" w:rsidRDefault="0093777F" w:rsidP="00064041">
      <w:pPr>
        <w:numPr>
          <w:ilvl w:val="0"/>
          <w:numId w:val="9"/>
        </w:numPr>
        <w:spacing w:after="0" w:line="240" w:lineRule="auto"/>
        <w:jc w:val="both"/>
        <w:rPr>
          <w:rFonts w:ascii="Arial Narrow" w:hAnsi="Arial Narrow" w:cs="Arial"/>
          <w:sz w:val="22"/>
          <w:szCs w:val="22"/>
        </w:rPr>
      </w:pPr>
      <w:r w:rsidRPr="00C7433F">
        <w:rPr>
          <w:rFonts w:ascii="Arial Narrow" w:hAnsi="Arial Narrow" w:cs="Arial"/>
          <w:sz w:val="22"/>
          <w:szCs w:val="22"/>
        </w:rPr>
        <w:t>Ingreso de elementos de las barras futboleras del equipo local será desde las 3:45 p.m. a 4:45 p.m.</w:t>
      </w:r>
    </w:p>
    <w:p w14:paraId="38AA624E" w14:textId="566021F6" w:rsidR="00064041" w:rsidRPr="003C61FA" w:rsidRDefault="00064041" w:rsidP="00064041">
      <w:pPr>
        <w:numPr>
          <w:ilvl w:val="0"/>
          <w:numId w:val="9"/>
        </w:numPr>
        <w:spacing w:after="0" w:line="240" w:lineRule="auto"/>
        <w:jc w:val="both"/>
        <w:rPr>
          <w:rFonts w:ascii="Arial Narrow" w:hAnsi="Arial Narrow" w:cs="Arial"/>
          <w:sz w:val="22"/>
          <w:szCs w:val="22"/>
        </w:rPr>
      </w:pPr>
      <w:r>
        <w:rPr>
          <w:rFonts w:ascii="Arial Narrow" w:hAnsi="Arial Narrow" w:cs="Arial"/>
          <w:sz w:val="22"/>
          <w:szCs w:val="22"/>
        </w:rPr>
        <w:t>Por temas relacionados con la seguridad y la convivencia en el fútbol, para el partido de Liga Femenina se permitirá el ingreso a la T</w:t>
      </w:r>
      <w:r w:rsidRPr="00C7433F">
        <w:rPr>
          <w:rFonts w:ascii="Arial Narrow" w:hAnsi="Arial Narrow" w:cs="Arial"/>
          <w:sz w:val="22"/>
          <w:szCs w:val="22"/>
        </w:rPr>
        <w:t>ribuna O</w:t>
      </w:r>
      <w:r>
        <w:rPr>
          <w:rFonts w:ascii="Arial Narrow" w:hAnsi="Arial Narrow" w:cs="Arial"/>
          <w:sz w:val="22"/>
          <w:szCs w:val="22"/>
        </w:rPr>
        <w:t xml:space="preserve">ccidental de seguidores del equipo </w:t>
      </w:r>
      <w:r w:rsidRPr="003C61FA">
        <w:rPr>
          <w:rFonts w:ascii="Arial Narrow" w:hAnsi="Arial Narrow" w:cs="Arial"/>
          <w:sz w:val="22"/>
          <w:szCs w:val="22"/>
        </w:rPr>
        <w:t>deportivo Independiente Santa Fe</w:t>
      </w:r>
      <w:r>
        <w:rPr>
          <w:rFonts w:ascii="Arial Narrow" w:hAnsi="Arial Narrow" w:cs="Arial"/>
          <w:sz w:val="22"/>
          <w:szCs w:val="22"/>
        </w:rPr>
        <w:t>, sin elementos o distintivos alusivos al equipo.</w:t>
      </w:r>
    </w:p>
    <w:p w14:paraId="51635D63" w14:textId="603F42D4" w:rsidR="002B7781" w:rsidRDefault="007F4398" w:rsidP="00064041">
      <w:pPr>
        <w:numPr>
          <w:ilvl w:val="0"/>
          <w:numId w:val="9"/>
        </w:numPr>
        <w:spacing w:after="0" w:line="240" w:lineRule="auto"/>
        <w:jc w:val="both"/>
        <w:rPr>
          <w:rFonts w:ascii="Arial Narrow" w:hAnsi="Arial Narrow" w:cs="Arial"/>
          <w:sz w:val="22"/>
          <w:szCs w:val="22"/>
        </w:rPr>
      </w:pPr>
      <w:r w:rsidRPr="00C7433F">
        <w:rPr>
          <w:rFonts w:ascii="Arial Narrow" w:hAnsi="Arial Narrow" w:cs="Arial"/>
          <w:sz w:val="22"/>
          <w:szCs w:val="22"/>
        </w:rPr>
        <w:t xml:space="preserve">De acuerdo </w:t>
      </w:r>
      <w:r w:rsidR="004146A5" w:rsidRPr="00C7433F">
        <w:rPr>
          <w:rFonts w:ascii="Arial Narrow" w:hAnsi="Arial Narrow" w:cs="Arial"/>
          <w:sz w:val="22"/>
          <w:szCs w:val="22"/>
        </w:rPr>
        <w:t xml:space="preserve">con </w:t>
      </w:r>
      <w:r w:rsidRPr="00C7433F">
        <w:rPr>
          <w:rFonts w:ascii="Arial Narrow" w:hAnsi="Arial Narrow" w:cs="Arial"/>
          <w:sz w:val="22"/>
          <w:szCs w:val="22"/>
        </w:rPr>
        <w:t xml:space="preserve">la evaluación realizada </w:t>
      </w:r>
      <w:r w:rsidR="00A30CC5">
        <w:rPr>
          <w:rFonts w:ascii="Arial Narrow" w:hAnsi="Arial Narrow" w:cs="Arial"/>
          <w:sz w:val="22"/>
          <w:szCs w:val="22"/>
        </w:rPr>
        <w:t xml:space="preserve">por parte de la CDSCCFB, con relación a los antecedentes presentados en materia de seguridad y convivencia en anteriores eventos deportivos por parte de las </w:t>
      </w:r>
      <w:r w:rsidR="00A30CC5" w:rsidRPr="00C7433F">
        <w:rPr>
          <w:rFonts w:ascii="Arial Narrow" w:hAnsi="Arial Narrow" w:cs="Arial"/>
          <w:sz w:val="22"/>
          <w:szCs w:val="22"/>
        </w:rPr>
        <w:t>barra</w:t>
      </w:r>
      <w:r w:rsidR="00A30CC5">
        <w:rPr>
          <w:rFonts w:ascii="Arial Narrow" w:hAnsi="Arial Narrow" w:cs="Arial"/>
          <w:sz w:val="22"/>
          <w:szCs w:val="22"/>
        </w:rPr>
        <w:t>s fut</w:t>
      </w:r>
      <w:r w:rsidR="002B7781">
        <w:rPr>
          <w:rFonts w:ascii="Arial Narrow" w:hAnsi="Arial Narrow" w:cs="Arial"/>
          <w:sz w:val="22"/>
          <w:szCs w:val="22"/>
        </w:rPr>
        <w:t xml:space="preserve">boleras del Deportivo Cali, </w:t>
      </w:r>
      <w:r w:rsidR="002B7781" w:rsidRPr="00C7433F">
        <w:rPr>
          <w:rFonts w:ascii="Arial Narrow" w:hAnsi="Arial Narrow" w:cs="Arial"/>
          <w:sz w:val="22"/>
          <w:szCs w:val="22"/>
        </w:rPr>
        <w:t xml:space="preserve">se tomó la decisión </w:t>
      </w:r>
      <w:r w:rsidR="00133575">
        <w:rPr>
          <w:rFonts w:ascii="Arial Narrow" w:hAnsi="Arial Narrow" w:cs="Arial"/>
          <w:sz w:val="22"/>
          <w:szCs w:val="22"/>
        </w:rPr>
        <w:t xml:space="preserve">de </w:t>
      </w:r>
      <w:bookmarkStart w:id="0" w:name="_GoBack"/>
      <w:bookmarkEnd w:id="0"/>
      <w:r w:rsidR="002B7781" w:rsidRPr="00C7433F">
        <w:rPr>
          <w:rFonts w:ascii="Arial Narrow" w:hAnsi="Arial Narrow" w:cs="Arial"/>
          <w:sz w:val="22"/>
          <w:szCs w:val="22"/>
        </w:rPr>
        <w:t>que, como medida preventiva</w:t>
      </w:r>
      <w:r w:rsidR="002B7781">
        <w:rPr>
          <w:rFonts w:ascii="Arial Narrow" w:hAnsi="Arial Narrow" w:cs="Arial"/>
          <w:sz w:val="22"/>
          <w:szCs w:val="22"/>
        </w:rPr>
        <w:t xml:space="preserve"> y de seguridad</w:t>
      </w:r>
      <w:r w:rsidR="002B7781" w:rsidRPr="00C7433F">
        <w:rPr>
          <w:rFonts w:ascii="Arial Narrow" w:hAnsi="Arial Narrow" w:cs="Arial"/>
          <w:sz w:val="22"/>
          <w:szCs w:val="22"/>
        </w:rPr>
        <w:t xml:space="preserve">, </w:t>
      </w:r>
      <w:r w:rsidR="002B7781">
        <w:rPr>
          <w:rFonts w:ascii="Arial Narrow" w:hAnsi="Arial Narrow" w:cs="Arial"/>
          <w:sz w:val="22"/>
          <w:szCs w:val="22"/>
        </w:rPr>
        <w:t xml:space="preserve">para </w:t>
      </w:r>
      <w:r w:rsidR="002B7781" w:rsidRPr="00C7433F">
        <w:rPr>
          <w:rFonts w:ascii="Arial Narrow" w:hAnsi="Arial Narrow" w:cs="Arial"/>
          <w:sz w:val="22"/>
          <w:szCs w:val="22"/>
        </w:rPr>
        <w:t>este encuentro deportivo no se permitirá el ingreso de barra</w:t>
      </w:r>
      <w:r w:rsidR="002B7781">
        <w:rPr>
          <w:rFonts w:ascii="Arial Narrow" w:hAnsi="Arial Narrow" w:cs="Arial"/>
          <w:sz w:val="22"/>
          <w:szCs w:val="22"/>
        </w:rPr>
        <w:t xml:space="preserve">s </w:t>
      </w:r>
      <w:r w:rsidR="00064041">
        <w:rPr>
          <w:rFonts w:ascii="Arial Narrow" w:hAnsi="Arial Narrow" w:cs="Arial"/>
          <w:sz w:val="22"/>
          <w:szCs w:val="22"/>
        </w:rPr>
        <w:t xml:space="preserve">organizadas </w:t>
      </w:r>
      <w:r w:rsidR="002B7781">
        <w:rPr>
          <w:rFonts w:ascii="Arial Narrow" w:hAnsi="Arial Narrow" w:cs="Arial"/>
          <w:sz w:val="22"/>
          <w:szCs w:val="22"/>
        </w:rPr>
        <w:t>futboleras del Deportivo Cali.</w:t>
      </w:r>
      <w:r w:rsidR="0010097E">
        <w:rPr>
          <w:rFonts w:ascii="Arial Narrow" w:hAnsi="Arial Narrow" w:cs="Arial"/>
          <w:sz w:val="22"/>
          <w:szCs w:val="22"/>
        </w:rPr>
        <w:t xml:space="preserve"> </w:t>
      </w:r>
    </w:p>
    <w:p w14:paraId="2C507263" w14:textId="06C1A1BA" w:rsidR="0010097E" w:rsidRDefault="0010097E" w:rsidP="00064041">
      <w:pPr>
        <w:numPr>
          <w:ilvl w:val="0"/>
          <w:numId w:val="9"/>
        </w:numPr>
        <w:spacing w:after="0" w:line="240" w:lineRule="auto"/>
        <w:jc w:val="both"/>
        <w:rPr>
          <w:rFonts w:ascii="Arial Narrow" w:hAnsi="Arial Narrow" w:cs="Arial"/>
          <w:sz w:val="22"/>
          <w:szCs w:val="22"/>
        </w:rPr>
      </w:pPr>
      <w:r w:rsidRPr="00CA59D6">
        <w:rPr>
          <w:rFonts w:ascii="Arial Narrow" w:hAnsi="Arial Narrow" w:cs="Arial"/>
          <w:sz w:val="22"/>
          <w:szCs w:val="22"/>
        </w:rPr>
        <w:t>En la Tribuna Occidental se podrá ingresar con las dos camisetas, es decir, los hinchas de Independi</w:t>
      </w:r>
      <w:r>
        <w:rPr>
          <w:rFonts w:ascii="Arial Narrow" w:hAnsi="Arial Narrow" w:cs="Arial"/>
          <w:sz w:val="22"/>
          <w:szCs w:val="22"/>
        </w:rPr>
        <w:t>ente Millonarios y Cali</w:t>
      </w:r>
      <w:r w:rsidRPr="00CA59D6">
        <w:rPr>
          <w:rFonts w:ascii="Arial Narrow" w:hAnsi="Arial Narrow" w:cs="Arial"/>
          <w:sz w:val="22"/>
          <w:szCs w:val="22"/>
        </w:rPr>
        <w:t xml:space="preserve"> tendrán la oportunida</w:t>
      </w:r>
      <w:r>
        <w:rPr>
          <w:rFonts w:ascii="Arial Narrow" w:hAnsi="Arial Narrow" w:cs="Arial"/>
          <w:sz w:val="22"/>
          <w:szCs w:val="22"/>
        </w:rPr>
        <w:t xml:space="preserve">d de compartir un mismo espacio; sin </w:t>
      </w:r>
      <w:r w:rsidR="005E20E9">
        <w:rPr>
          <w:rFonts w:ascii="Arial Narrow" w:hAnsi="Arial Narrow" w:cs="Arial"/>
          <w:sz w:val="22"/>
          <w:szCs w:val="22"/>
        </w:rPr>
        <w:t>embargo,</w:t>
      </w:r>
      <w:r>
        <w:rPr>
          <w:rFonts w:ascii="Arial Narrow" w:hAnsi="Arial Narrow" w:cs="Arial"/>
          <w:sz w:val="22"/>
          <w:szCs w:val="22"/>
        </w:rPr>
        <w:t xml:space="preserve"> p</w:t>
      </w:r>
      <w:r w:rsidRPr="00CA59D6">
        <w:rPr>
          <w:rFonts w:ascii="Arial Narrow" w:hAnsi="Arial Narrow" w:cs="Arial"/>
          <w:sz w:val="22"/>
          <w:szCs w:val="22"/>
        </w:rPr>
        <w:t xml:space="preserve">ara esta tribuna </w:t>
      </w:r>
      <w:r>
        <w:rPr>
          <w:rFonts w:ascii="Arial Narrow" w:hAnsi="Arial Narrow" w:cs="Arial"/>
          <w:sz w:val="22"/>
          <w:szCs w:val="22"/>
        </w:rPr>
        <w:t>no se permitirá el ingreso de elementos de animación ni de barras organizadas del Deportivo Cali.</w:t>
      </w:r>
    </w:p>
    <w:p w14:paraId="13C41375" w14:textId="77777777" w:rsidR="00FA68F8" w:rsidRPr="00C7433F" w:rsidRDefault="00FA68F8" w:rsidP="00064041">
      <w:pPr>
        <w:spacing w:after="0" w:line="240" w:lineRule="auto"/>
        <w:jc w:val="both"/>
        <w:rPr>
          <w:rFonts w:ascii="Arial Narrow" w:hAnsi="Arial Narrow" w:cs="Arial"/>
          <w:sz w:val="22"/>
          <w:szCs w:val="22"/>
        </w:rPr>
      </w:pPr>
    </w:p>
    <w:p w14:paraId="642B3662" w14:textId="6C5FA60C" w:rsidR="000F43BB" w:rsidRPr="00C7433F" w:rsidRDefault="000F43BB" w:rsidP="003D39A0">
      <w:pPr>
        <w:spacing w:after="0" w:line="240" w:lineRule="auto"/>
        <w:jc w:val="both"/>
        <w:rPr>
          <w:rFonts w:ascii="Arial Narrow" w:hAnsi="Arial Narrow" w:cs="Arial"/>
          <w:sz w:val="22"/>
          <w:szCs w:val="22"/>
        </w:rPr>
      </w:pPr>
      <w:r w:rsidRPr="00C7433F">
        <w:rPr>
          <w:rFonts w:ascii="Arial Narrow" w:hAnsi="Arial Narrow" w:cs="Arial"/>
          <w:sz w:val="22"/>
          <w:szCs w:val="22"/>
        </w:rPr>
        <w:t>La edad para ingresar a las tribunas</w:t>
      </w:r>
      <w:r w:rsidR="00FA68F8" w:rsidRPr="00C7433F">
        <w:rPr>
          <w:rFonts w:ascii="Arial Narrow" w:hAnsi="Arial Narrow" w:cs="Arial"/>
          <w:sz w:val="22"/>
          <w:szCs w:val="22"/>
        </w:rPr>
        <w:t xml:space="preserve"> es: </w:t>
      </w:r>
    </w:p>
    <w:p w14:paraId="68D2475C" w14:textId="77777777" w:rsidR="00FA68F8" w:rsidRPr="00C7433F" w:rsidRDefault="00FA68F8" w:rsidP="003D39A0">
      <w:pPr>
        <w:spacing w:after="0" w:line="240" w:lineRule="auto"/>
        <w:jc w:val="both"/>
        <w:rPr>
          <w:rFonts w:ascii="Arial Narrow" w:hAnsi="Arial Narrow" w:cs="Arial"/>
          <w:sz w:val="22"/>
          <w:szCs w:val="22"/>
        </w:rPr>
      </w:pPr>
    </w:p>
    <w:p w14:paraId="660874A1" w14:textId="77777777" w:rsidR="000F43BB" w:rsidRPr="00C7433F" w:rsidRDefault="000F43BB" w:rsidP="000F43BB">
      <w:pPr>
        <w:numPr>
          <w:ilvl w:val="0"/>
          <w:numId w:val="40"/>
        </w:numPr>
        <w:spacing w:after="0" w:line="240" w:lineRule="auto"/>
        <w:jc w:val="both"/>
        <w:rPr>
          <w:rFonts w:ascii="Arial Narrow" w:hAnsi="Arial Narrow" w:cs="Arial"/>
          <w:sz w:val="22"/>
          <w:szCs w:val="22"/>
        </w:rPr>
      </w:pPr>
      <w:r w:rsidRPr="00C7433F">
        <w:rPr>
          <w:rFonts w:ascii="Arial Narrow" w:hAnsi="Arial Narrow" w:cs="Arial"/>
          <w:sz w:val="22"/>
          <w:szCs w:val="22"/>
        </w:rPr>
        <w:t>Tribuna Sur desde los 14 años de edad.</w:t>
      </w:r>
    </w:p>
    <w:p w14:paraId="6D6F2704" w14:textId="77777777" w:rsidR="000F43BB" w:rsidRPr="00C7433F" w:rsidRDefault="000F43BB" w:rsidP="000F43BB">
      <w:pPr>
        <w:numPr>
          <w:ilvl w:val="0"/>
          <w:numId w:val="40"/>
        </w:numPr>
        <w:spacing w:after="0" w:line="240" w:lineRule="auto"/>
        <w:jc w:val="both"/>
        <w:rPr>
          <w:rFonts w:ascii="Arial Narrow" w:hAnsi="Arial Narrow" w:cs="Arial"/>
          <w:sz w:val="22"/>
          <w:szCs w:val="22"/>
        </w:rPr>
      </w:pPr>
      <w:r w:rsidRPr="00C7433F">
        <w:rPr>
          <w:rFonts w:ascii="Arial Narrow" w:hAnsi="Arial Narrow" w:cs="Arial"/>
          <w:sz w:val="22"/>
          <w:szCs w:val="22"/>
        </w:rPr>
        <w:t>Tribuna Norte desde los 5 años hasta los 12 años de edad.</w:t>
      </w:r>
    </w:p>
    <w:p w14:paraId="5C38BF2F" w14:textId="77777777" w:rsidR="000F43BB" w:rsidRPr="00C7433F" w:rsidRDefault="000F43BB" w:rsidP="007B234C">
      <w:pPr>
        <w:numPr>
          <w:ilvl w:val="0"/>
          <w:numId w:val="40"/>
        </w:numPr>
        <w:spacing w:after="0" w:line="240" w:lineRule="auto"/>
        <w:jc w:val="both"/>
        <w:rPr>
          <w:rFonts w:ascii="Arial Narrow" w:hAnsi="Arial Narrow" w:cs="Arial"/>
          <w:sz w:val="22"/>
          <w:szCs w:val="22"/>
        </w:rPr>
      </w:pPr>
      <w:r w:rsidRPr="00C7433F">
        <w:rPr>
          <w:rFonts w:ascii="Arial Narrow" w:hAnsi="Arial Narrow" w:cs="Arial"/>
          <w:sz w:val="22"/>
          <w:szCs w:val="22"/>
        </w:rPr>
        <w:t xml:space="preserve">Tribunas Oriental y </w:t>
      </w:r>
      <w:r w:rsidR="00DB71D6" w:rsidRPr="00C7433F">
        <w:rPr>
          <w:rFonts w:ascii="Arial Narrow" w:hAnsi="Arial Narrow" w:cs="Arial"/>
          <w:sz w:val="22"/>
          <w:szCs w:val="22"/>
        </w:rPr>
        <w:t>O</w:t>
      </w:r>
      <w:r w:rsidRPr="00C7433F">
        <w:rPr>
          <w:rFonts w:ascii="Arial Narrow" w:hAnsi="Arial Narrow" w:cs="Arial"/>
          <w:sz w:val="22"/>
          <w:szCs w:val="22"/>
        </w:rPr>
        <w:t>ccidental desde los 5 años de edad.</w:t>
      </w:r>
    </w:p>
    <w:p w14:paraId="5F2E47DC" w14:textId="6125B5AE" w:rsidR="000F43BB" w:rsidRPr="006A4FC7" w:rsidRDefault="00FA68F8" w:rsidP="006A4FC7">
      <w:pPr>
        <w:numPr>
          <w:ilvl w:val="0"/>
          <w:numId w:val="40"/>
        </w:numPr>
        <w:pBdr>
          <w:top w:val="nil"/>
          <w:left w:val="nil"/>
          <w:bottom w:val="nil"/>
          <w:right w:val="nil"/>
          <w:between w:val="nil"/>
        </w:pBdr>
        <w:spacing w:after="0" w:line="240" w:lineRule="auto"/>
        <w:rPr>
          <w:rFonts w:ascii="Arial Narrow" w:hAnsi="Arial Narrow" w:cs="Arial"/>
          <w:sz w:val="22"/>
          <w:szCs w:val="22"/>
        </w:rPr>
      </w:pPr>
      <w:r w:rsidRPr="00C7433F">
        <w:rPr>
          <w:rFonts w:ascii="Arial Narrow" w:eastAsia="Arial Narrow" w:hAnsi="Arial Narrow" w:cs="Arial Narrow"/>
          <w:color w:val="000000"/>
          <w:sz w:val="22"/>
          <w:szCs w:val="22"/>
        </w:rPr>
        <w:t>Los menores de 14 años deberán estar acompañados por un adulto responsable.</w:t>
      </w:r>
    </w:p>
    <w:p w14:paraId="5E09DEF9" w14:textId="77777777" w:rsidR="005E20E9" w:rsidRPr="00C7433F" w:rsidRDefault="005E20E9" w:rsidP="000F43BB">
      <w:pPr>
        <w:spacing w:after="0" w:line="240" w:lineRule="auto"/>
        <w:ind w:left="2781"/>
        <w:jc w:val="both"/>
        <w:rPr>
          <w:rFonts w:ascii="Arial Narrow" w:hAnsi="Arial Narrow" w:cs="Arial"/>
          <w:sz w:val="22"/>
          <w:szCs w:val="22"/>
        </w:rPr>
      </w:pPr>
    </w:p>
    <w:p w14:paraId="0D87AA54" w14:textId="1A044493" w:rsidR="007B234C" w:rsidRPr="00C7433F" w:rsidRDefault="0093777F" w:rsidP="007B234C">
      <w:pPr>
        <w:spacing w:after="0" w:line="240" w:lineRule="auto"/>
        <w:jc w:val="both"/>
        <w:rPr>
          <w:rFonts w:ascii="Arial Narrow" w:hAnsi="Arial Narrow" w:cs="Arial"/>
          <w:sz w:val="22"/>
          <w:szCs w:val="22"/>
        </w:rPr>
      </w:pPr>
      <w:r w:rsidRPr="00C7433F">
        <w:rPr>
          <w:rFonts w:ascii="Arial Narrow" w:hAnsi="Arial Narrow" w:cs="Arial"/>
          <w:sz w:val="22"/>
          <w:szCs w:val="22"/>
        </w:rPr>
        <w:t>4</w:t>
      </w:r>
      <w:r w:rsidR="000F43BB" w:rsidRPr="00C7433F">
        <w:rPr>
          <w:rFonts w:ascii="Arial Narrow" w:hAnsi="Arial Narrow" w:cs="Arial"/>
          <w:sz w:val="22"/>
          <w:szCs w:val="22"/>
        </w:rPr>
        <w:t xml:space="preserve">. </w:t>
      </w:r>
      <w:r w:rsidR="00A91A5E">
        <w:rPr>
          <w:rFonts w:ascii="Arial Narrow" w:hAnsi="Arial Narrow" w:cs="Arial"/>
          <w:sz w:val="22"/>
          <w:szCs w:val="22"/>
        </w:rPr>
        <w:t>Torneo Águila:</w:t>
      </w:r>
      <w:r w:rsidR="007B234C" w:rsidRPr="00C7433F">
        <w:rPr>
          <w:rFonts w:ascii="Arial Narrow" w:hAnsi="Arial Narrow" w:cs="Arial"/>
          <w:sz w:val="22"/>
          <w:szCs w:val="22"/>
        </w:rPr>
        <w:t xml:space="preserve"> </w:t>
      </w:r>
      <w:r w:rsidR="00CB5A92" w:rsidRPr="00C7433F">
        <w:rPr>
          <w:rFonts w:ascii="Arial Narrow" w:hAnsi="Arial Narrow" w:cs="Arial"/>
          <w:sz w:val="22"/>
          <w:szCs w:val="22"/>
        </w:rPr>
        <w:t>Tigres</w:t>
      </w:r>
      <w:r w:rsidR="007B234C" w:rsidRPr="00C7433F">
        <w:rPr>
          <w:rFonts w:ascii="Arial Narrow" w:hAnsi="Arial Narrow" w:cs="Arial"/>
          <w:sz w:val="22"/>
          <w:szCs w:val="22"/>
        </w:rPr>
        <w:t xml:space="preserve"> F.C. </w:t>
      </w:r>
      <w:r w:rsidR="00DB71D6" w:rsidRPr="00C7433F">
        <w:rPr>
          <w:rFonts w:ascii="Arial Narrow" w:hAnsi="Arial Narrow" w:cs="Arial"/>
          <w:sz w:val="22"/>
          <w:szCs w:val="22"/>
        </w:rPr>
        <w:t xml:space="preserve">vs </w:t>
      </w:r>
      <w:r w:rsidRPr="00C7433F">
        <w:rPr>
          <w:rFonts w:ascii="Arial Narrow" w:hAnsi="Arial Narrow" w:cs="Arial"/>
          <w:sz w:val="22"/>
          <w:szCs w:val="22"/>
        </w:rPr>
        <w:t>Valledupar</w:t>
      </w:r>
      <w:r w:rsidR="007B234C" w:rsidRPr="00C7433F">
        <w:rPr>
          <w:rFonts w:ascii="Arial Narrow" w:hAnsi="Arial Narrow" w:cs="Arial"/>
          <w:sz w:val="22"/>
          <w:szCs w:val="22"/>
        </w:rPr>
        <w:t xml:space="preserve">, programado para el </w:t>
      </w:r>
      <w:r w:rsidRPr="00C7433F">
        <w:rPr>
          <w:rFonts w:ascii="Arial Narrow" w:hAnsi="Arial Narrow" w:cs="Arial"/>
          <w:sz w:val="22"/>
          <w:szCs w:val="22"/>
        </w:rPr>
        <w:t>lunes 26</w:t>
      </w:r>
      <w:r w:rsidR="007B234C" w:rsidRPr="00C7433F">
        <w:rPr>
          <w:rFonts w:ascii="Arial Narrow" w:hAnsi="Arial Narrow" w:cs="Arial"/>
          <w:sz w:val="22"/>
          <w:szCs w:val="22"/>
        </w:rPr>
        <w:t xml:space="preserve"> de agosto de 2019, en el Estadio Metropolitano de Techo.</w:t>
      </w:r>
    </w:p>
    <w:p w14:paraId="289DFF1B" w14:textId="77777777" w:rsidR="007B234C" w:rsidRPr="00C7433F" w:rsidRDefault="007B234C" w:rsidP="007B234C">
      <w:pPr>
        <w:spacing w:after="0" w:line="240" w:lineRule="auto"/>
        <w:jc w:val="both"/>
        <w:rPr>
          <w:rFonts w:ascii="Arial Narrow" w:hAnsi="Arial Narrow" w:cs="Arial"/>
          <w:sz w:val="22"/>
          <w:szCs w:val="22"/>
        </w:rPr>
      </w:pPr>
    </w:p>
    <w:p w14:paraId="50507730" w14:textId="77777777" w:rsidR="007B234C" w:rsidRPr="00C7433F" w:rsidRDefault="007B234C" w:rsidP="007B234C">
      <w:pPr>
        <w:pStyle w:val="Prrafodelista"/>
        <w:numPr>
          <w:ilvl w:val="0"/>
          <w:numId w:val="9"/>
        </w:numPr>
        <w:spacing w:after="0" w:line="240" w:lineRule="auto"/>
        <w:jc w:val="both"/>
        <w:rPr>
          <w:rFonts w:ascii="Arial Narrow" w:hAnsi="Arial Narrow" w:cs="Arial"/>
          <w:sz w:val="22"/>
          <w:szCs w:val="22"/>
        </w:rPr>
      </w:pPr>
      <w:r w:rsidRPr="00C7433F">
        <w:rPr>
          <w:rFonts w:ascii="Arial Narrow" w:hAnsi="Arial Narrow" w:cs="Arial"/>
          <w:sz w:val="22"/>
          <w:szCs w:val="22"/>
        </w:rPr>
        <w:lastRenderedPageBreak/>
        <w:t xml:space="preserve">Inicio del partido </w:t>
      </w:r>
      <w:r w:rsidR="00CB5A92" w:rsidRPr="00C7433F">
        <w:rPr>
          <w:rFonts w:ascii="Arial Narrow" w:hAnsi="Arial Narrow" w:cs="Arial"/>
          <w:sz w:val="22"/>
          <w:szCs w:val="22"/>
        </w:rPr>
        <w:t>2</w:t>
      </w:r>
      <w:r w:rsidR="000F43BB" w:rsidRPr="00C7433F">
        <w:rPr>
          <w:rFonts w:ascii="Arial Narrow" w:hAnsi="Arial Narrow" w:cs="Arial"/>
          <w:sz w:val="22"/>
          <w:szCs w:val="22"/>
        </w:rPr>
        <w:t>:00</w:t>
      </w:r>
      <w:r w:rsidRPr="00C7433F">
        <w:rPr>
          <w:rFonts w:ascii="Arial Narrow" w:hAnsi="Arial Narrow" w:cs="Arial"/>
          <w:sz w:val="22"/>
          <w:szCs w:val="22"/>
        </w:rPr>
        <w:t xml:space="preserve"> p.m.</w:t>
      </w:r>
    </w:p>
    <w:p w14:paraId="39F9581C" w14:textId="77777777" w:rsidR="007B234C" w:rsidRPr="00C7433F" w:rsidRDefault="007B234C" w:rsidP="007B234C">
      <w:pPr>
        <w:pStyle w:val="Prrafodelista"/>
        <w:numPr>
          <w:ilvl w:val="0"/>
          <w:numId w:val="9"/>
        </w:numPr>
        <w:spacing w:after="0" w:line="240" w:lineRule="auto"/>
        <w:jc w:val="both"/>
        <w:rPr>
          <w:rFonts w:ascii="Arial Narrow" w:hAnsi="Arial Narrow" w:cs="Arial"/>
          <w:sz w:val="22"/>
          <w:szCs w:val="22"/>
        </w:rPr>
      </w:pPr>
      <w:r w:rsidRPr="00C7433F">
        <w:rPr>
          <w:rFonts w:ascii="Arial Narrow" w:hAnsi="Arial Narrow" w:cs="Arial"/>
          <w:sz w:val="22"/>
          <w:szCs w:val="22"/>
        </w:rPr>
        <w:t xml:space="preserve">Apertura de puertas al público </w:t>
      </w:r>
      <w:r w:rsidR="00CB5A92" w:rsidRPr="00C7433F">
        <w:rPr>
          <w:rFonts w:ascii="Arial Narrow" w:hAnsi="Arial Narrow" w:cs="Arial"/>
          <w:sz w:val="22"/>
          <w:szCs w:val="22"/>
        </w:rPr>
        <w:t>1</w:t>
      </w:r>
      <w:r w:rsidR="000F43BB" w:rsidRPr="00C7433F">
        <w:rPr>
          <w:rFonts w:ascii="Arial Narrow" w:hAnsi="Arial Narrow" w:cs="Arial"/>
          <w:sz w:val="22"/>
          <w:szCs w:val="22"/>
        </w:rPr>
        <w:t>:30</w:t>
      </w:r>
      <w:r w:rsidRPr="00C7433F">
        <w:rPr>
          <w:rFonts w:ascii="Arial Narrow" w:hAnsi="Arial Narrow" w:cs="Arial"/>
          <w:sz w:val="22"/>
          <w:szCs w:val="22"/>
        </w:rPr>
        <w:t xml:space="preserve"> p.m.</w:t>
      </w:r>
    </w:p>
    <w:p w14:paraId="2DB604B0" w14:textId="23BA3F27" w:rsidR="007B234C" w:rsidRDefault="007B234C" w:rsidP="007B234C">
      <w:pPr>
        <w:pStyle w:val="Prrafodelista"/>
        <w:numPr>
          <w:ilvl w:val="0"/>
          <w:numId w:val="9"/>
        </w:numPr>
        <w:spacing w:after="0" w:line="240" w:lineRule="auto"/>
        <w:jc w:val="both"/>
        <w:rPr>
          <w:rFonts w:ascii="Arial Narrow" w:hAnsi="Arial Narrow" w:cs="Arial"/>
          <w:sz w:val="22"/>
          <w:szCs w:val="22"/>
        </w:rPr>
      </w:pPr>
      <w:r w:rsidRPr="00C7433F">
        <w:rPr>
          <w:rFonts w:ascii="Arial Narrow" w:hAnsi="Arial Narrow" w:cs="Arial"/>
          <w:sz w:val="22"/>
          <w:szCs w:val="22"/>
        </w:rPr>
        <w:t>Se dispone de puertas abiertas a los aficionados, barras futboleras e hinchas visitantes.</w:t>
      </w:r>
    </w:p>
    <w:p w14:paraId="3B157922" w14:textId="563C6F46" w:rsidR="00D03377" w:rsidRPr="00D03377" w:rsidRDefault="00D03377" w:rsidP="00D03377">
      <w:pPr>
        <w:pStyle w:val="Prrafodelista"/>
        <w:numPr>
          <w:ilvl w:val="0"/>
          <w:numId w:val="9"/>
        </w:numPr>
        <w:spacing w:after="0" w:line="240" w:lineRule="auto"/>
        <w:jc w:val="both"/>
        <w:rPr>
          <w:rFonts w:ascii="Arial Narrow" w:hAnsi="Arial Narrow" w:cs="Arial"/>
          <w:sz w:val="22"/>
          <w:szCs w:val="22"/>
        </w:rPr>
      </w:pPr>
      <w:r w:rsidRPr="00C7433F">
        <w:rPr>
          <w:rFonts w:ascii="Arial Narrow" w:hAnsi="Arial Narrow" w:cs="Arial"/>
          <w:sz w:val="22"/>
          <w:szCs w:val="22"/>
        </w:rPr>
        <w:t>Se habilitará la Tribuna Occidental para los seguidores de ambos equipos.</w:t>
      </w:r>
    </w:p>
    <w:p w14:paraId="78C72308" w14:textId="77777777" w:rsidR="00D03377" w:rsidRPr="008E13DB" w:rsidRDefault="00D03377" w:rsidP="00D03377">
      <w:pPr>
        <w:numPr>
          <w:ilvl w:val="0"/>
          <w:numId w:val="9"/>
        </w:numPr>
        <w:pBdr>
          <w:top w:val="nil"/>
          <w:left w:val="nil"/>
          <w:bottom w:val="nil"/>
          <w:right w:val="nil"/>
          <w:between w:val="nil"/>
        </w:pBdr>
        <w:spacing w:after="0" w:line="240" w:lineRule="auto"/>
        <w:rPr>
          <w:rFonts w:ascii="Arial Narrow" w:hAnsi="Arial Narrow" w:cs="Arial"/>
          <w:sz w:val="22"/>
          <w:szCs w:val="22"/>
        </w:rPr>
      </w:pPr>
      <w:r w:rsidRPr="00C7433F">
        <w:rPr>
          <w:rFonts w:ascii="Arial Narrow" w:eastAsia="Arial Narrow" w:hAnsi="Arial Narrow" w:cs="Arial Narrow"/>
          <w:color w:val="000000"/>
          <w:sz w:val="22"/>
          <w:szCs w:val="22"/>
        </w:rPr>
        <w:t>Los menores de 14 años deberán estar acompañados por un adulto responsable.</w:t>
      </w:r>
    </w:p>
    <w:p w14:paraId="6E81AEED" w14:textId="05BA170E" w:rsidR="00D03377" w:rsidRPr="00D03377" w:rsidRDefault="00D03377" w:rsidP="00D03377">
      <w:pPr>
        <w:spacing w:after="0" w:line="240" w:lineRule="auto"/>
        <w:jc w:val="both"/>
        <w:rPr>
          <w:rFonts w:ascii="Arial Narrow" w:hAnsi="Arial Narrow" w:cs="Arial"/>
          <w:sz w:val="22"/>
          <w:szCs w:val="22"/>
        </w:rPr>
      </w:pPr>
    </w:p>
    <w:p w14:paraId="10896ECA" w14:textId="67C7C6BC" w:rsidR="00CC622C" w:rsidRDefault="00B3425C" w:rsidP="00CC622C">
      <w:pPr>
        <w:pStyle w:val="Prrafodelista"/>
        <w:numPr>
          <w:ilvl w:val="0"/>
          <w:numId w:val="40"/>
        </w:numPr>
        <w:tabs>
          <w:tab w:val="left" w:pos="142"/>
          <w:tab w:val="left" w:pos="284"/>
        </w:tabs>
        <w:spacing w:after="0" w:line="240" w:lineRule="auto"/>
        <w:ind w:left="0" w:firstLine="0"/>
        <w:jc w:val="both"/>
        <w:rPr>
          <w:rFonts w:ascii="Arial Narrow" w:hAnsi="Arial Narrow" w:cs="Arial"/>
          <w:sz w:val="22"/>
          <w:szCs w:val="22"/>
        </w:rPr>
      </w:pPr>
      <w:r w:rsidRPr="00B3425C">
        <w:rPr>
          <w:rFonts w:ascii="Arial Narrow" w:hAnsi="Arial Narrow" w:cs="Arial"/>
          <w:b/>
          <w:sz w:val="22"/>
          <w:szCs w:val="22"/>
        </w:rPr>
        <w:t>Prohibido el traslado de personas de una tribuna a otra</w:t>
      </w:r>
      <w:r w:rsidR="007C72DC">
        <w:rPr>
          <w:rFonts w:ascii="Arial Narrow" w:hAnsi="Arial Narrow" w:cs="Arial"/>
          <w:b/>
          <w:sz w:val="22"/>
          <w:szCs w:val="22"/>
        </w:rPr>
        <w:t>.</w:t>
      </w:r>
      <w:r>
        <w:rPr>
          <w:rFonts w:ascii="Arial Narrow" w:hAnsi="Arial Narrow" w:cs="Arial"/>
          <w:sz w:val="22"/>
          <w:szCs w:val="22"/>
        </w:rPr>
        <w:t xml:space="preserve"> </w:t>
      </w:r>
      <w:r w:rsidR="00CC622C">
        <w:rPr>
          <w:rFonts w:ascii="Arial Narrow" w:hAnsi="Arial Narrow" w:cs="Arial"/>
          <w:sz w:val="22"/>
          <w:szCs w:val="22"/>
        </w:rPr>
        <w:t xml:space="preserve">De acuerdo con el numeral 6.2. </w:t>
      </w:r>
      <w:r w:rsidR="007A0FCB">
        <w:rPr>
          <w:rFonts w:ascii="Arial Narrow" w:hAnsi="Arial Narrow" w:cs="Arial"/>
          <w:sz w:val="22"/>
          <w:szCs w:val="22"/>
        </w:rPr>
        <w:t xml:space="preserve">Anexo </w:t>
      </w:r>
      <w:r w:rsidR="00CC622C" w:rsidRPr="00CC622C">
        <w:rPr>
          <w:rFonts w:ascii="Arial Narrow" w:hAnsi="Arial Narrow" w:cs="Arial"/>
          <w:sz w:val="22"/>
          <w:szCs w:val="22"/>
        </w:rPr>
        <w:t>1</w:t>
      </w:r>
      <w:r w:rsidR="007A0FCB">
        <w:rPr>
          <w:rFonts w:ascii="Arial Narrow" w:hAnsi="Arial Narrow" w:cs="Arial"/>
          <w:sz w:val="22"/>
          <w:szCs w:val="22"/>
        </w:rPr>
        <w:t>: M</w:t>
      </w:r>
      <w:r w:rsidR="00CC622C" w:rsidRPr="00CC622C">
        <w:rPr>
          <w:rFonts w:ascii="Arial Narrow" w:hAnsi="Arial Narrow" w:cs="Arial"/>
          <w:sz w:val="22"/>
          <w:szCs w:val="22"/>
        </w:rPr>
        <w:t xml:space="preserve">edidas para Aficionados, Hinchas y Barras Futboleras, del Protocolo Distrital de Seguridad, Comodidad y Convivencia el Fútbol de Bogotá D.C. - PDSCCFB, </w:t>
      </w:r>
      <w:r w:rsidR="007A0FCB">
        <w:rPr>
          <w:rFonts w:ascii="Arial Narrow" w:hAnsi="Arial Narrow" w:cs="Arial"/>
          <w:sz w:val="22"/>
          <w:szCs w:val="22"/>
        </w:rPr>
        <w:t xml:space="preserve">está prohibido </w:t>
      </w:r>
      <w:r w:rsidR="00CC622C" w:rsidRPr="00CC622C">
        <w:rPr>
          <w:rFonts w:ascii="Arial Narrow" w:hAnsi="Arial Narrow" w:cs="Arial"/>
          <w:sz w:val="22"/>
          <w:szCs w:val="22"/>
        </w:rPr>
        <w:t>realizar traslados</w:t>
      </w:r>
      <w:r w:rsidR="007A0FCB">
        <w:rPr>
          <w:rFonts w:ascii="Arial Narrow" w:hAnsi="Arial Narrow" w:cs="Arial"/>
          <w:sz w:val="22"/>
          <w:szCs w:val="22"/>
        </w:rPr>
        <w:t xml:space="preserve"> de asistentes entre tribunas</w:t>
      </w:r>
      <w:r w:rsidR="00F441A7">
        <w:rPr>
          <w:rFonts w:ascii="Arial Narrow" w:hAnsi="Arial Narrow" w:cs="Arial"/>
          <w:sz w:val="22"/>
          <w:szCs w:val="22"/>
        </w:rPr>
        <w:t xml:space="preserve"> por temas de acomodación</w:t>
      </w:r>
      <w:r w:rsidR="00CC622C" w:rsidRPr="00CC622C">
        <w:rPr>
          <w:rFonts w:ascii="Arial Narrow" w:hAnsi="Arial Narrow" w:cs="Arial"/>
          <w:sz w:val="22"/>
          <w:szCs w:val="22"/>
        </w:rPr>
        <w:t xml:space="preserve">, es decir, </w:t>
      </w:r>
      <w:r w:rsidR="007A0FCB">
        <w:rPr>
          <w:rFonts w:ascii="Arial Narrow" w:hAnsi="Arial Narrow" w:cs="Arial"/>
          <w:sz w:val="22"/>
          <w:szCs w:val="22"/>
        </w:rPr>
        <w:t>los aficionados deben</w:t>
      </w:r>
      <w:r w:rsidR="00CC622C" w:rsidRPr="00CC622C">
        <w:rPr>
          <w:rFonts w:ascii="Arial Narrow" w:hAnsi="Arial Narrow" w:cs="Arial"/>
          <w:sz w:val="22"/>
          <w:szCs w:val="22"/>
        </w:rPr>
        <w:t xml:space="preserve"> permanecer en el </w:t>
      </w:r>
      <w:r w:rsidR="007A0FCB">
        <w:rPr>
          <w:rFonts w:ascii="Arial Narrow" w:hAnsi="Arial Narrow" w:cs="Arial"/>
          <w:sz w:val="22"/>
          <w:szCs w:val="22"/>
        </w:rPr>
        <w:t xml:space="preserve">lugar </w:t>
      </w:r>
      <w:r w:rsidR="00CC622C" w:rsidRPr="00CC622C">
        <w:rPr>
          <w:rFonts w:ascii="Arial Narrow" w:hAnsi="Arial Narrow" w:cs="Arial"/>
          <w:sz w:val="22"/>
          <w:szCs w:val="22"/>
        </w:rPr>
        <w:t>asignado según lo indicado en la boleta de ingreso al escenario deportivo</w:t>
      </w:r>
      <w:r w:rsidR="007A0FCB">
        <w:rPr>
          <w:rFonts w:ascii="Arial Narrow" w:hAnsi="Arial Narrow" w:cs="Arial"/>
          <w:sz w:val="22"/>
          <w:szCs w:val="22"/>
        </w:rPr>
        <w:t xml:space="preserve">, de lo contrario </w:t>
      </w:r>
      <w:r w:rsidR="00F441A7">
        <w:rPr>
          <w:rFonts w:ascii="Arial Narrow" w:hAnsi="Arial Narrow" w:cs="Arial"/>
          <w:sz w:val="22"/>
          <w:szCs w:val="22"/>
        </w:rPr>
        <w:t xml:space="preserve">pueden ser retirados del escenario deportivo por la autoridad competente. </w:t>
      </w:r>
    </w:p>
    <w:p w14:paraId="33125C78" w14:textId="77777777" w:rsidR="00A27DC8" w:rsidRPr="00C7433F" w:rsidRDefault="00A27DC8" w:rsidP="000F43BB">
      <w:pPr>
        <w:spacing w:after="0" w:line="240" w:lineRule="auto"/>
        <w:jc w:val="both"/>
        <w:rPr>
          <w:rFonts w:ascii="Arial Narrow" w:hAnsi="Arial Narrow" w:cs="Arial"/>
          <w:sz w:val="22"/>
          <w:szCs w:val="22"/>
        </w:rPr>
      </w:pPr>
    </w:p>
    <w:p w14:paraId="34C4639F" w14:textId="3C139215" w:rsidR="00B3425C" w:rsidRPr="00F330DD" w:rsidRDefault="00B3425C" w:rsidP="00B3425C">
      <w:pPr>
        <w:pStyle w:val="Prrafodelista"/>
        <w:numPr>
          <w:ilvl w:val="0"/>
          <w:numId w:val="40"/>
        </w:numPr>
        <w:tabs>
          <w:tab w:val="left" w:pos="284"/>
        </w:tabs>
        <w:spacing w:after="0" w:line="240" w:lineRule="auto"/>
        <w:ind w:left="0" w:firstLine="0"/>
        <w:jc w:val="both"/>
        <w:rPr>
          <w:rFonts w:ascii="Arial Narrow" w:hAnsi="Arial Narrow" w:cs="Arial"/>
          <w:sz w:val="22"/>
          <w:szCs w:val="22"/>
        </w:rPr>
      </w:pPr>
      <w:r w:rsidRPr="00F330DD">
        <w:rPr>
          <w:rFonts w:ascii="Arial Narrow" w:hAnsi="Arial Narrow" w:cs="Arial"/>
          <w:b/>
          <w:sz w:val="22"/>
          <w:szCs w:val="22"/>
        </w:rPr>
        <w:t>Elementos no autorizados.</w:t>
      </w:r>
      <w:r w:rsidRPr="00F330DD">
        <w:rPr>
          <w:rFonts w:ascii="Arial Narrow" w:hAnsi="Arial Narrow" w:cs="Arial"/>
          <w:sz w:val="22"/>
          <w:szCs w:val="22"/>
        </w:rPr>
        <w:t xml:space="preserve"> </w:t>
      </w:r>
      <w:r>
        <w:rPr>
          <w:rFonts w:ascii="Arial Narrow" w:hAnsi="Arial Narrow" w:cs="Arial"/>
          <w:sz w:val="22"/>
          <w:szCs w:val="22"/>
        </w:rPr>
        <w:t>D</w:t>
      </w:r>
      <w:r w:rsidRPr="00F330DD">
        <w:rPr>
          <w:rFonts w:ascii="Arial Narrow" w:hAnsi="Arial Narrow" w:cs="Arial"/>
          <w:sz w:val="22"/>
          <w:szCs w:val="22"/>
        </w:rPr>
        <w:t xml:space="preserve">e acuerdo con el numeral </w:t>
      </w:r>
      <w:r>
        <w:rPr>
          <w:rFonts w:ascii="Arial Narrow" w:hAnsi="Arial Narrow" w:cs="Arial"/>
          <w:sz w:val="22"/>
          <w:szCs w:val="22"/>
        </w:rPr>
        <w:t>3</w:t>
      </w:r>
      <w:r w:rsidRPr="00F330DD">
        <w:rPr>
          <w:rFonts w:ascii="Arial Narrow" w:hAnsi="Arial Narrow" w:cs="Arial"/>
          <w:sz w:val="22"/>
          <w:szCs w:val="22"/>
        </w:rPr>
        <w:t xml:space="preserve"> Anexo 1</w:t>
      </w:r>
      <w:r>
        <w:rPr>
          <w:rFonts w:ascii="Arial Narrow" w:hAnsi="Arial Narrow" w:cs="Arial"/>
          <w:sz w:val="22"/>
          <w:szCs w:val="22"/>
        </w:rPr>
        <w:t>:</w:t>
      </w:r>
      <w:r w:rsidR="00793374">
        <w:rPr>
          <w:rFonts w:ascii="Arial Narrow" w:hAnsi="Arial Narrow" w:cs="Arial"/>
          <w:sz w:val="22"/>
          <w:szCs w:val="22"/>
        </w:rPr>
        <w:t xml:space="preserve"> M</w:t>
      </w:r>
      <w:r w:rsidRPr="00F330DD">
        <w:rPr>
          <w:rFonts w:ascii="Arial Narrow" w:hAnsi="Arial Narrow" w:cs="Arial"/>
          <w:sz w:val="22"/>
          <w:szCs w:val="22"/>
        </w:rPr>
        <w:t xml:space="preserve">edida para Aficionados, Hinchas y Barras Futboleras, del Protocolo Distrital de Seguridad, Comodidad y Convivencia </w:t>
      </w:r>
      <w:r w:rsidR="00793374">
        <w:rPr>
          <w:rFonts w:ascii="Arial Narrow" w:hAnsi="Arial Narrow" w:cs="Arial"/>
          <w:sz w:val="22"/>
          <w:szCs w:val="22"/>
        </w:rPr>
        <w:t xml:space="preserve">en </w:t>
      </w:r>
      <w:r w:rsidRPr="00F330DD">
        <w:rPr>
          <w:rFonts w:ascii="Arial Narrow" w:hAnsi="Arial Narrow" w:cs="Arial"/>
          <w:sz w:val="22"/>
          <w:szCs w:val="22"/>
        </w:rPr>
        <w:t>el Fútbol de Bogotá D.C. – PDSCCFB</w:t>
      </w:r>
      <w:r>
        <w:rPr>
          <w:rFonts w:ascii="Arial Narrow" w:hAnsi="Arial Narrow" w:cs="Arial"/>
          <w:sz w:val="22"/>
          <w:szCs w:val="22"/>
        </w:rPr>
        <w:t xml:space="preserve">, </w:t>
      </w:r>
      <w:r w:rsidRPr="00F330DD">
        <w:rPr>
          <w:rFonts w:ascii="Arial Narrow" w:hAnsi="Arial Narrow" w:cs="Arial"/>
          <w:sz w:val="22"/>
          <w:szCs w:val="22"/>
        </w:rPr>
        <w:t xml:space="preserve">la CDSCCFB prohíbe </w:t>
      </w:r>
      <w:r w:rsidRPr="00F330DD">
        <w:rPr>
          <w:rFonts w:ascii="Arial Narrow" w:hAnsi="Arial Narrow" w:cs="Arial"/>
          <w:color w:val="000000" w:themeColor="text1"/>
          <w:sz w:val="22"/>
          <w:szCs w:val="22"/>
        </w:rPr>
        <w:t>el ingreso de los siguientes elementos a los estadios El Campín y Techo:</w:t>
      </w:r>
    </w:p>
    <w:p w14:paraId="6D2E95C3" w14:textId="77777777" w:rsidR="00B3425C" w:rsidRPr="00A646AA" w:rsidRDefault="00B3425C" w:rsidP="00B3425C">
      <w:pPr>
        <w:spacing w:after="0" w:line="240" w:lineRule="auto"/>
        <w:jc w:val="both"/>
        <w:rPr>
          <w:rFonts w:ascii="Arial Narrow" w:hAnsi="Arial Narrow" w:cs="Arial"/>
          <w:sz w:val="22"/>
          <w:szCs w:val="22"/>
        </w:rPr>
      </w:pPr>
    </w:p>
    <w:p w14:paraId="2F34533A" w14:textId="77777777" w:rsidR="00B3425C" w:rsidRPr="00A646AA" w:rsidRDefault="00B3425C" w:rsidP="00B3425C">
      <w:pPr>
        <w:numPr>
          <w:ilvl w:val="0"/>
          <w:numId w:val="43"/>
        </w:numPr>
        <w:suppressAutoHyphens w:val="0"/>
        <w:spacing w:after="0" w:line="240" w:lineRule="auto"/>
        <w:jc w:val="both"/>
        <w:outlineLvl w:val="1"/>
        <w:rPr>
          <w:rFonts w:ascii="Arial Narrow" w:hAnsi="Arial Narrow" w:cs="Arial"/>
          <w:sz w:val="22"/>
          <w:szCs w:val="22"/>
        </w:rPr>
      </w:pPr>
      <w:r w:rsidRPr="00A646AA">
        <w:rPr>
          <w:rFonts w:ascii="Arial Narrow" w:hAnsi="Arial Narrow" w:cs="Arial"/>
          <w:sz w:val="22"/>
          <w:szCs w:val="22"/>
        </w:rPr>
        <w:t>Pólvora</w:t>
      </w:r>
    </w:p>
    <w:p w14:paraId="05699571" w14:textId="77777777" w:rsidR="00B3425C" w:rsidRPr="00A646AA" w:rsidRDefault="00B3425C" w:rsidP="00B3425C">
      <w:pPr>
        <w:numPr>
          <w:ilvl w:val="0"/>
          <w:numId w:val="43"/>
        </w:numPr>
        <w:suppressAutoHyphens w:val="0"/>
        <w:spacing w:after="0" w:line="240" w:lineRule="auto"/>
        <w:jc w:val="both"/>
        <w:outlineLvl w:val="1"/>
        <w:rPr>
          <w:rFonts w:ascii="Arial Narrow" w:hAnsi="Arial Narrow" w:cs="Arial"/>
          <w:sz w:val="22"/>
          <w:szCs w:val="22"/>
        </w:rPr>
      </w:pPr>
      <w:r>
        <w:rPr>
          <w:rFonts w:ascii="Arial Narrow" w:hAnsi="Arial Narrow" w:cs="Arial"/>
          <w:sz w:val="22"/>
          <w:szCs w:val="22"/>
        </w:rPr>
        <w:t>Juegos p</w:t>
      </w:r>
      <w:r w:rsidRPr="00A646AA">
        <w:rPr>
          <w:rFonts w:ascii="Arial Narrow" w:hAnsi="Arial Narrow" w:cs="Arial"/>
          <w:sz w:val="22"/>
          <w:szCs w:val="22"/>
        </w:rPr>
        <w:t>irotécnicos de cualquier tipo</w:t>
      </w:r>
    </w:p>
    <w:p w14:paraId="3E96BA76" w14:textId="77777777" w:rsidR="00B3425C" w:rsidRPr="00A646AA" w:rsidRDefault="00B3425C" w:rsidP="00B3425C">
      <w:pPr>
        <w:numPr>
          <w:ilvl w:val="0"/>
          <w:numId w:val="43"/>
        </w:numPr>
        <w:suppressAutoHyphens w:val="0"/>
        <w:spacing w:after="0" w:line="240" w:lineRule="auto"/>
        <w:jc w:val="both"/>
        <w:outlineLvl w:val="1"/>
        <w:rPr>
          <w:rFonts w:ascii="Arial Narrow" w:hAnsi="Arial Narrow" w:cs="Arial"/>
          <w:sz w:val="22"/>
          <w:szCs w:val="22"/>
        </w:rPr>
      </w:pPr>
      <w:r w:rsidRPr="00A646AA">
        <w:rPr>
          <w:rFonts w:ascii="Arial Narrow" w:hAnsi="Arial Narrow" w:cs="Arial"/>
          <w:sz w:val="22"/>
          <w:szCs w:val="22"/>
        </w:rPr>
        <w:t>Elementos de animación activados por combustible líquido o a gas</w:t>
      </w:r>
    </w:p>
    <w:p w14:paraId="377C135D" w14:textId="77777777" w:rsidR="00B3425C" w:rsidRPr="00A646AA" w:rsidRDefault="00B3425C" w:rsidP="00B3425C">
      <w:pPr>
        <w:numPr>
          <w:ilvl w:val="0"/>
          <w:numId w:val="43"/>
        </w:numPr>
        <w:suppressAutoHyphens w:val="0"/>
        <w:spacing w:after="0" w:line="240" w:lineRule="auto"/>
        <w:jc w:val="both"/>
        <w:outlineLvl w:val="1"/>
        <w:rPr>
          <w:rFonts w:ascii="Arial Narrow" w:hAnsi="Arial Narrow" w:cs="Arial"/>
          <w:sz w:val="22"/>
          <w:szCs w:val="22"/>
        </w:rPr>
      </w:pPr>
      <w:r>
        <w:rPr>
          <w:rFonts w:ascii="Arial Narrow" w:hAnsi="Arial Narrow" w:cs="Arial"/>
          <w:sz w:val="22"/>
          <w:szCs w:val="22"/>
        </w:rPr>
        <w:t>Globos de h</w:t>
      </w:r>
      <w:r w:rsidRPr="00A646AA">
        <w:rPr>
          <w:rFonts w:ascii="Arial Narrow" w:hAnsi="Arial Narrow" w:cs="Arial"/>
          <w:sz w:val="22"/>
          <w:szCs w:val="22"/>
        </w:rPr>
        <w:t>elio o cualquier otro elemento de combustión</w:t>
      </w:r>
    </w:p>
    <w:p w14:paraId="2DFFB01A" w14:textId="77777777" w:rsidR="00B3425C" w:rsidRPr="00A646AA" w:rsidRDefault="00B3425C" w:rsidP="00B3425C">
      <w:pPr>
        <w:numPr>
          <w:ilvl w:val="0"/>
          <w:numId w:val="43"/>
        </w:numPr>
        <w:suppressAutoHyphens w:val="0"/>
        <w:spacing w:after="0" w:line="240" w:lineRule="auto"/>
        <w:jc w:val="both"/>
        <w:outlineLvl w:val="1"/>
        <w:rPr>
          <w:rFonts w:ascii="Arial Narrow" w:hAnsi="Arial Narrow" w:cs="Arial"/>
          <w:sz w:val="22"/>
          <w:szCs w:val="22"/>
        </w:rPr>
      </w:pPr>
      <w:r w:rsidRPr="00A646AA">
        <w:rPr>
          <w:rFonts w:ascii="Arial Narrow" w:hAnsi="Arial Narrow" w:cs="Arial"/>
          <w:sz w:val="22"/>
          <w:szCs w:val="22"/>
        </w:rPr>
        <w:t>Alcohol</w:t>
      </w:r>
    </w:p>
    <w:p w14:paraId="45139CB4" w14:textId="77777777" w:rsidR="00B3425C" w:rsidRPr="00A646AA" w:rsidRDefault="00B3425C" w:rsidP="00B3425C">
      <w:pPr>
        <w:numPr>
          <w:ilvl w:val="0"/>
          <w:numId w:val="43"/>
        </w:numPr>
        <w:suppressAutoHyphens w:val="0"/>
        <w:spacing w:after="0" w:line="240" w:lineRule="auto"/>
        <w:jc w:val="both"/>
        <w:outlineLvl w:val="1"/>
        <w:rPr>
          <w:rFonts w:ascii="Arial Narrow" w:hAnsi="Arial Narrow" w:cs="Arial"/>
          <w:sz w:val="22"/>
          <w:szCs w:val="22"/>
        </w:rPr>
      </w:pPr>
      <w:r>
        <w:rPr>
          <w:rFonts w:ascii="Arial Narrow" w:hAnsi="Arial Narrow" w:cs="Arial"/>
          <w:sz w:val="22"/>
          <w:szCs w:val="22"/>
        </w:rPr>
        <w:t>Sustancias s</w:t>
      </w:r>
      <w:r w:rsidRPr="00A646AA">
        <w:rPr>
          <w:rFonts w:ascii="Arial Narrow" w:hAnsi="Arial Narrow" w:cs="Arial"/>
          <w:sz w:val="22"/>
          <w:szCs w:val="22"/>
        </w:rPr>
        <w:t>icotrópicas</w:t>
      </w:r>
    </w:p>
    <w:p w14:paraId="1C6F7544" w14:textId="77777777" w:rsidR="00B3425C" w:rsidRPr="00A646AA" w:rsidRDefault="00B3425C" w:rsidP="00B3425C">
      <w:pPr>
        <w:numPr>
          <w:ilvl w:val="0"/>
          <w:numId w:val="43"/>
        </w:numPr>
        <w:suppressAutoHyphens w:val="0"/>
        <w:spacing w:after="0" w:line="240" w:lineRule="auto"/>
        <w:jc w:val="both"/>
        <w:outlineLvl w:val="1"/>
        <w:rPr>
          <w:rFonts w:ascii="Arial Narrow" w:hAnsi="Arial Narrow" w:cs="Arial"/>
          <w:sz w:val="22"/>
          <w:szCs w:val="22"/>
        </w:rPr>
      </w:pPr>
      <w:r w:rsidRPr="00A646AA">
        <w:rPr>
          <w:rFonts w:ascii="Arial Narrow" w:hAnsi="Arial Narrow" w:cs="Arial"/>
          <w:sz w:val="22"/>
          <w:szCs w:val="22"/>
        </w:rPr>
        <w:t>Botas para almacenar alcohol</w:t>
      </w:r>
    </w:p>
    <w:p w14:paraId="7AF27D4D" w14:textId="77777777" w:rsidR="00B3425C" w:rsidRPr="00A646AA" w:rsidRDefault="00B3425C" w:rsidP="00B3425C">
      <w:pPr>
        <w:numPr>
          <w:ilvl w:val="0"/>
          <w:numId w:val="43"/>
        </w:numPr>
        <w:suppressAutoHyphens w:val="0"/>
        <w:spacing w:after="0" w:line="240" w:lineRule="auto"/>
        <w:jc w:val="both"/>
        <w:outlineLvl w:val="1"/>
        <w:rPr>
          <w:rFonts w:ascii="Arial Narrow" w:hAnsi="Arial Narrow" w:cs="Arial"/>
          <w:sz w:val="22"/>
          <w:szCs w:val="22"/>
        </w:rPr>
      </w:pPr>
      <w:r w:rsidRPr="00A646AA">
        <w:rPr>
          <w:rFonts w:ascii="Arial Narrow" w:hAnsi="Arial Narrow" w:cs="Arial"/>
          <w:sz w:val="22"/>
          <w:szCs w:val="22"/>
        </w:rPr>
        <w:t xml:space="preserve">Correas de </w:t>
      </w:r>
      <w:r>
        <w:rPr>
          <w:rFonts w:ascii="Arial Narrow" w:hAnsi="Arial Narrow" w:cs="Arial"/>
          <w:sz w:val="22"/>
          <w:szCs w:val="22"/>
        </w:rPr>
        <w:t>c</w:t>
      </w:r>
      <w:r w:rsidRPr="00A646AA">
        <w:rPr>
          <w:rFonts w:ascii="Arial Narrow" w:hAnsi="Arial Narrow" w:cs="Arial"/>
          <w:sz w:val="22"/>
          <w:szCs w:val="22"/>
        </w:rPr>
        <w:t>hapa gruesa</w:t>
      </w:r>
    </w:p>
    <w:p w14:paraId="43BDFDBD" w14:textId="77777777" w:rsidR="00B3425C" w:rsidRPr="00A646AA" w:rsidRDefault="00B3425C" w:rsidP="00B3425C">
      <w:pPr>
        <w:numPr>
          <w:ilvl w:val="0"/>
          <w:numId w:val="43"/>
        </w:numPr>
        <w:suppressAutoHyphens w:val="0"/>
        <w:spacing w:after="0" w:line="240" w:lineRule="auto"/>
        <w:jc w:val="both"/>
        <w:outlineLvl w:val="1"/>
        <w:rPr>
          <w:rFonts w:ascii="Arial Narrow" w:hAnsi="Arial Narrow" w:cs="Arial"/>
          <w:sz w:val="22"/>
          <w:szCs w:val="22"/>
        </w:rPr>
      </w:pPr>
      <w:r w:rsidRPr="00A646AA">
        <w:rPr>
          <w:rFonts w:ascii="Arial Narrow" w:hAnsi="Arial Narrow" w:cs="Arial"/>
          <w:sz w:val="22"/>
          <w:szCs w:val="22"/>
        </w:rPr>
        <w:t>Morrales o maletines</w:t>
      </w:r>
    </w:p>
    <w:p w14:paraId="6ABC24C8" w14:textId="77777777" w:rsidR="00B3425C" w:rsidRPr="00A646AA" w:rsidRDefault="00B3425C" w:rsidP="00B3425C">
      <w:pPr>
        <w:numPr>
          <w:ilvl w:val="0"/>
          <w:numId w:val="43"/>
        </w:numPr>
        <w:suppressAutoHyphens w:val="0"/>
        <w:spacing w:after="0" w:line="240" w:lineRule="auto"/>
        <w:jc w:val="both"/>
        <w:outlineLvl w:val="1"/>
        <w:rPr>
          <w:rFonts w:ascii="Arial Narrow" w:hAnsi="Arial Narrow" w:cs="Arial"/>
          <w:sz w:val="22"/>
          <w:szCs w:val="22"/>
        </w:rPr>
      </w:pPr>
      <w:r w:rsidRPr="00A646AA">
        <w:rPr>
          <w:rFonts w:ascii="Arial Narrow" w:hAnsi="Arial Narrow" w:cs="Arial"/>
          <w:sz w:val="22"/>
          <w:szCs w:val="22"/>
        </w:rPr>
        <w:t>Bolsas de cualquier tipo</w:t>
      </w:r>
    </w:p>
    <w:p w14:paraId="4EDC06CA" w14:textId="77777777" w:rsidR="00B3425C" w:rsidRPr="00A646AA" w:rsidRDefault="00B3425C" w:rsidP="00B3425C">
      <w:pPr>
        <w:numPr>
          <w:ilvl w:val="0"/>
          <w:numId w:val="43"/>
        </w:numPr>
        <w:suppressAutoHyphens w:val="0"/>
        <w:spacing w:after="0" w:line="240" w:lineRule="auto"/>
        <w:jc w:val="both"/>
        <w:outlineLvl w:val="1"/>
        <w:rPr>
          <w:rFonts w:ascii="Arial Narrow" w:hAnsi="Arial Narrow" w:cs="Arial"/>
          <w:sz w:val="22"/>
          <w:szCs w:val="22"/>
        </w:rPr>
      </w:pPr>
      <w:r w:rsidRPr="00A646AA">
        <w:rPr>
          <w:rFonts w:ascii="Arial Narrow" w:hAnsi="Arial Narrow" w:cs="Arial"/>
          <w:sz w:val="22"/>
          <w:szCs w:val="22"/>
        </w:rPr>
        <w:t>Elementos de rayo láser</w:t>
      </w:r>
    </w:p>
    <w:p w14:paraId="69FD5011" w14:textId="77777777" w:rsidR="00B3425C" w:rsidRPr="00A646AA" w:rsidRDefault="00B3425C" w:rsidP="00B3425C">
      <w:pPr>
        <w:numPr>
          <w:ilvl w:val="0"/>
          <w:numId w:val="43"/>
        </w:numPr>
        <w:suppressAutoHyphens w:val="0"/>
        <w:spacing w:after="0" w:line="240" w:lineRule="auto"/>
        <w:jc w:val="both"/>
        <w:outlineLvl w:val="1"/>
        <w:rPr>
          <w:rFonts w:ascii="Arial Narrow" w:hAnsi="Arial Narrow" w:cs="Arial"/>
          <w:sz w:val="22"/>
          <w:szCs w:val="22"/>
        </w:rPr>
      </w:pPr>
      <w:r w:rsidRPr="00A646AA">
        <w:rPr>
          <w:rFonts w:ascii="Arial Narrow" w:hAnsi="Arial Narrow" w:cs="Arial"/>
          <w:sz w:val="22"/>
          <w:szCs w:val="22"/>
        </w:rPr>
        <w:t>Armas blancas</w:t>
      </w:r>
    </w:p>
    <w:p w14:paraId="35F59077" w14:textId="77777777" w:rsidR="00B3425C" w:rsidRPr="00A646AA" w:rsidRDefault="00B3425C" w:rsidP="00B3425C">
      <w:pPr>
        <w:numPr>
          <w:ilvl w:val="0"/>
          <w:numId w:val="43"/>
        </w:numPr>
        <w:suppressAutoHyphens w:val="0"/>
        <w:spacing w:after="0" w:line="240" w:lineRule="auto"/>
        <w:jc w:val="both"/>
        <w:outlineLvl w:val="1"/>
        <w:rPr>
          <w:rFonts w:ascii="Arial Narrow" w:hAnsi="Arial Narrow" w:cs="Arial"/>
          <w:sz w:val="22"/>
          <w:szCs w:val="22"/>
        </w:rPr>
      </w:pPr>
      <w:r w:rsidRPr="00A646AA">
        <w:rPr>
          <w:rFonts w:ascii="Arial Narrow" w:hAnsi="Arial Narrow" w:cs="Arial"/>
          <w:sz w:val="22"/>
          <w:szCs w:val="22"/>
        </w:rPr>
        <w:t>Armas de fuego</w:t>
      </w:r>
    </w:p>
    <w:p w14:paraId="28B3FB7A" w14:textId="77777777" w:rsidR="00B3425C" w:rsidRPr="00A646AA" w:rsidRDefault="00B3425C" w:rsidP="00B3425C">
      <w:pPr>
        <w:numPr>
          <w:ilvl w:val="0"/>
          <w:numId w:val="43"/>
        </w:numPr>
        <w:suppressAutoHyphens w:val="0"/>
        <w:spacing w:after="0" w:line="240" w:lineRule="auto"/>
        <w:jc w:val="both"/>
        <w:outlineLvl w:val="1"/>
        <w:rPr>
          <w:rFonts w:ascii="Arial Narrow" w:hAnsi="Arial Narrow" w:cs="Arial"/>
          <w:sz w:val="22"/>
          <w:szCs w:val="22"/>
        </w:rPr>
      </w:pPr>
      <w:r w:rsidRPr="00A646AA">
        <w:rPr>
          <w:rFonts w:ascii="Arial Narrow" w:hAnsi="Arial Narrow" w:cs="Arial"/>
          <w:sz w:val="22"/>
          <w:szCs w:val="22"/>
        </w:rPr>
        <w:t>Todo aquel elemento que a juicio de la CDSCCFB puedan de alguna manera atentar contra el normal desarrollo del espectáculo</w:t>
      </w:r>
    </w:p>
    <w:p w14:paraId="1BC32D6C" w14:textId="77777777" w:rsidR="00B3425C" w:rsidRPr="00A646AA" w:rsidRDefault="00B3425C" w:rsidP="00B3425C">
      <w:pPr>
        <w:numPr>
          <w:ilvl w:val="0"/>
          <w:numId w:val="43"/>
        </w:numPr>
        <w:suppressAutoHyphens w:val="0"/>
        <w:spacing w:after="0" w:line="240" w:lineRule="auto"/>
        <w:jc w:val="both"/>
        <w:outlineLvl w:val="1"/>
        <w:rPr>
          <w:rFonts w:ascii="Arial Narrow" w:hAnsi="Arial Narrow" w:cs="Arial"/>
          <w:sz w:val="22"/>
          <w:szCs w:val="22"/>
        </w:rPr>
      </w:pPr>
      <w:r w:rsidRPr="00A646AA">
        <w:rPr>
          <w:rFonts w:ascii="Arial Narrow" w:hAnsi="Arial Narrow" w:cs="Arial"/>
          <w:sz w:val="22"/>
          <w:szCs w:val="22"/>
        </w:rPr>
        <w:t>Extintores</w:t>
      </w:r>
    </w:p>
    <w:p w14:paraId="29B24142" w14:textId="77777777" w:rsidR="00B3425C" w:rsidRPr="00A646AA" w:rsidRDefault="00B3425C" w:rsidP="00B3425C">
      <w:pPr>
        <w:numPr>
          <w:ilvl w:val="0"/>
          <w:numId w:val="43"/>
        </w:numPr>
        <w:suppressAutoHyphens w:val="0"/>
        <w:spacing w:after="0" w:line="240" w:lineRule="auto"/>
        <w:jc w:val="both"/>
        <w:outlineLvl w:val="1"/>
        <w:rPr>
          <w:rFonts w:ascii="Arial Narrow" w:hAnsi="Arial Narrow" w:cs="Arial"/>
          <w:sz w:val="22"/>
          <w:szCs w:val="22"/>
        </w:rPr>
      </w:pPr>
      <w:r w:rsidRPr="00A646AA">
        <w:rPr>
          <w:rFonts w:ascii="Arial Narrow" w:hAnsi="Arial Narrow" w:cs="Arial"/>
          <w:sz w:val="22"/>
          <w:szCs w:val="22"/>
        </w:rPr>
        <w:t>Papel picado</w:t>
      </w:r>
    </w:p>
    <w:p w14:paraId="367E3D38" w14:textId="77777777" w:rsidR="00B3425C" w:rsidRPr="000B4F5E" w:rsidRDefault="00B3425C" w:rsidP="00B3425C">
      <w:pPr>
        <w:spacing w:after="0" w:line="240" w:lineRule="auto"/>
        <w:jc w:val="both"/>
        <w:rPr>
          <w:rFonts w:ascii="Arial Narrow" w:hAnsi="Arial Narrow" w:cs="Arial"/>
          <w:sz w:val="22"/>
          <w:szCs w:val="22"/>
        </w:rPr>
      </w:pPr>
    </w:p>
    <w:p w14:paraId="23FF68AF" w14:textId="5EC989E6" w:rsidR="00B3425C" w:rsidRPr="00B63C40" w:rsidRDefault="00114944" w:rsidP="00B3425C">
      <w:pPr>
        <w:spacing w:after="0" w:line="240" w:lineRule="auto"/>
        <w:jc w:val="both"/>
        <w:rPr>
          <w:rFonts w:ascii="Arial Narrow" w:hAnsi="Arial Narrow" w:cs="Arial"/>
          <w:color w:val="000000" w:themeColor="text1"/>
          <w:sz w:val="22"/>
          <w:szCs w:val="22"/>
        </w:rPr>
      </w:pPr>
      <w:r>
        <w:rPr>
          <w:rFonts w:ascii="Arial Narrow" w:hAnsi="Arial Narrow" w:cs="Arial"/>
          <w:color w:val="000000" w:themeColor="text1"/>
          <w:sz w:val="22"/>
          <w:szCs w:val="22"/>
        </w:rPr>
        <w:t>7</w:t>
      </w:r>
      <w:r w:rsidR="00B3425C" w:rsidRPr="00B63C40">
        <w:rPr>
          <w:rFonts w:ascii="Arial Narrow" w:hAnsi="Arial Narrow" w:cs="Arial"/>
          <w:color w:val="000000" w:themeColor="text1"/>
          <w:sz w:val="22"/>
          <w:szCs w:val="22"/>
        </w:rPr>
        <w:t xml:space="preserve">. </w:t>
      </w:r>
      <w:r w:rsidR="00B3425C" w:rsidRPr="000B4F5E">
        <w:rPr>
          <w:rFonts w:ascii="Arial Narrow" w:hAnsi="Arial Narrow" w:cs="Arial"/>
          <w:color w:val="000000" w:themeColor="text1"/>
          <w:sz w:val="22"/>
          <w:szCs w:val="22"/>
        </w:rPr>
        <w:t>Invitamos a todos los asistentes a los estadios Nemesio Camacho El Campín y Metropolitano de Techo a utilizar los parqueaderos debidamente autorizados o a que se movilicen en transporte público, ya que está prohibido parquear los vehículos en los espacios públicos, aledaños a los estadios, y pueden estar sujetos a multas e inmovilización de los mismos por parte de las autoridades competentes.</w:t>
      </w:r>
    </w:p>
    <w:p w14:paraId="2EDDFA97" w14:textId="7CCC70BF" w:rsidR="00C11312" w:rsidRDefault="00C11312" w:rsidP="005A3F05">
      <w:pPr>
        <w:spacing w:after="0" w:line="240" w:lineRule="auto"/>
        <w:jc w:val="both"/>
        <w:rPr>
          <w:rFonts w:ascii="Arial Narrow" w:hAnsi="Arial Narrow" w:cs="Arial"/>
          <w:color w:val="000000" w:themeColor="text1"/>
          <w:sz w:val="22"/>
          <w:szCs w:val="22"/>
        </w:rPr>
      </w:pPr>
    </w:p>
    <w:p w14:paraId="4A0E4E04" w14:textId="77777777" w:rsidR="00B3425C" w:rsidRPr="00C7433F" w:rsidRDefault="00B3425C" w:rsidP="005A3F05">
      <w:pPr>
        <w:spacing w:after="0" w:line="240" w:lineRule="auto"/>
        <w:jc w:val="both"/>
        <w:rPr>
          <w:rFonts w:ascii="Arial Narrow" w:hAnsi="Arial Narrow" w:cs="Arial"/>
          <w:color w:val="000000" w:themeColor="text1"/>
          <w:sz w:val="22"/>
          <w:szCs w:val="22"/>
        </w:rPr>
      </w:pPr>
    </w:p>
    <w:p w14:paraId="14E34D99" w14:textId="0F4D1A5A" w:rsidR="005A3F05" w:rsidRDefault="005A3F05" w:rsidP="005A3F05">
      <w:pPr>
        <w:spacing w:after="0" w:line="240" w:lineRule="auto"/>
        <w:jc w:val="both"/>
        <w:rPr>
          <w:rFonts w:ascii="Arial Narrow" w:hAnsi="Arial Narrow" w:cs="Arial"/>
          <w:color w:val="000000" w:themeColor="text1"/>
          <w:sz w:val="22"/>
          <w:szCs w:val="22"/>
        </w:rPr>
      </w:pPr>
      <w:r w:rsidRPr="00C7433F">
        <w:rPr>
          <w:rFonts w:ascii="Arial Narrow" w:hAnsi="Arial Narrow" w:cs="Arial"/>
          <w:color w:val="000000" w:themeColor="text1"/>
          <w:sz w:val="22"/>
          <w:szCs w:val="22"/>
        </w:rPr>
        <w:t>Cordialmente,</w:t>
      </w:r>
    </w:p>
    <w:p w14:paraId="1BF89A28" w14:textId="2B3EB17F" w:rsidR="00B3425C" w:rsidRDefault="00B3425C" w:rsidP="005A3F05">
      <w:pPr>
        <w:spacing w:after="0" w:line="240" w:lineRule="auto"/>
        <w:jc w:val="both"/>
        <w:rPr>
          <w:rFonts w:ascii="Arial Narrow" w:hAnsi="Arial Narrow" w:cs="Arial"/>
          <w:color w:val="000000" w:themeColor="text1"/>
          <w:sz w:val="22"/>
          <w:szCs w:val="22"/>
        </w:rPr>
      </w:pPr>
    </w:p>
    <w:p w14:paraId="1F2C1B1F" w14:textId="7A1940C3" w:rsidR="00B3425C" w:rsidRDefault="00B3425C" w:rsidP="005A3F05">
      <w:pPr>
        <w:spacing w:after="0" w:line="240" w:lineRule="auto"/>
        <w:jc w:val="both"/>
        <w:rPr>
          <w:rFonts w:ascii="Arial Narrow" w:hAnsi="Arial Narrow" w:cs="Arial"/>
          <w:color w:val="000000" w:themeColor="text1"/>
          <w:sz w:val="22"/>
          <w:szCs w:val="22"/>
        </w:rPr>
      </w:pPr>
    </w:p>
    <w:p w14:paraId="108E8252" w14:textId="3D109E44" w:rsidR="00702203" w:rsidRPr="00A128EB" w:rsidRDefault="00AD0DF9" w:rsidP="00A128EB">
      <w:pPr>
        <w:spacing w:after="0" w:line="240" w:lineRule="auto"/>
        <w:jc w:val="center"/>
        <w:rPr>
          <w:rFonts w:ascii="Arial Narrow" w:hAnsi="Arial Narrow" w:cs="Arial"/>
          <w:b/>
          <w:color w:val="000000" w:themeColor="text1"/>
          <w:sz w:val="22"/>
          <w:szCs w:val="22"/>
        </w:rPr>
      </w:pPr>
      <w:r w:rsidRPr="00B3425C">
        <w:rPr>
          <w:rFonts w:ascii="Arial Narrow" w:hAnsi="Arial Narrow" w:cs="Arial"/>
          <w:b/>
          <w:color w:val="000000" w:themeColor="text1"/>
          <w:sz w:val="22"/>
          <w:szCs w:val="22"/>
        </w:rPr>
        <w:t>COMISIÓN DISTRITAL DE SEGURIDAD, COMODIDAD Y CONVIVENCIA PARA EL FÚTBOL DE BOGOTÁ</w:t>
      </w:r>
    </w:p>
    <w:sectPr w:rsidR="00702203" w:rsidRPr="00A128EB" w:rsidSect="00C47070">
      <w:headerReference w:type="default" r:id="rId11"/>
      <w:footerReference w:type="default" r:id="rId12"/>
      <w:pgSz w:w="12240" w:h="15840"/>
      <w:pgMar w:top="2268" w:right="1701" w:bottom="1701" w:left="1701"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90595" w14:textId="77777777" w:rsidR="005116C8" w:rsidRDefault="005116C8" w:rsidP="0001578B">
      <w:pPr>
        <w:spacing w:after="0" w:line="240" w:lineRule="auto"/>
      </w:pPr>
      <w:r>
        <w:separator/>
      </w:r>
    </w:p>
  </w:endnote>
  <w:endnote w:type="continuationSeparator" w:id="0">
    <w:p w14:paraId="56251421" w14:textId="77777777" w:rsidR="005116C8" w:rsidRDefault="005116C8" w:rsidP="00015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roid Sans">
    <w:panose1 w:val="00000000000000000000"/>
    <w:charset w:val="00"/>
    <w:family w:val="roman"/>
    <w:notTrueType/>
    <w:pitch w:val="default"/>
  </w:font>
  <w:font w:name="Lohit Hindi">
    <w:altName w:val="Cambria"/>
    <w:charset w:val="8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069AF" w14:textId="77777777" w:rsidR="00C7590A" w:rsidRDefault="008C49DF">
    <w:pPr>
      <w:pStyle w:val="Piedepgina"/>
      <w:jc w:val="right"/>
      <w:rPr>
        <w:lang w:eastAsia="es-CO"/>
      </w:rPr>
    </w:pPr>
    <w:r>
      <w:rPr>
        <w:noProof/>
        <w:lang w:val="es-CO" w:eastAsia="es-CO"/>
      </w:rPr>
      <mc:AlternateContent>
        <mc:Choice Requires="wps">
          <w:drawing>
            <wp:anchor distT="0" distB="0" distL="114300" distR="114300" simplePos="0" relativeHeight="251659264" behindDoc="0" locked="0" layoutInCell="1" allowOverlap="1" wp14:anchorId="41F43387" wp14:editId="50699849">
              <wp:simplePos x="0" y="0"/>
              <wp:positionH relativeFrom="column">
                <wp:posOffset>2428875</wp:posOffset>
              </wp:positionH>
              <wp:positionV relativeFrom="paragraph">
                <wp:posOffset>165735</wp:posOffset>
              </wp:positionV>
              <wp:extent cx="1257300" cy="228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228600"/>
                      </a:xfrm>
                      <a:prstGeom prst="rect">
                        <a:avLst/>
                      </a:prstGeom>
                      <a:noFill/>
                      <a:ln>
                        <a:noFill/>
                      </a:ln>
                      <a:effectLst/>
                      <a:extLst>
                        <a:ext uri="{C572A759-6A51-4108-AA02-DFA0A04FC94B}"/>
                      </a:extLst>
                    </wps:spPr>
                    <wps:txbx>
                      <w:txbxContent>
                        <w:p w14:paraId="0E53FB7D" w14:textId="77777777" w:rsidR="00C7590A" w:rsidRPr="00D06F79" w:rsidRDefault="00C7590A" w:rsidP="00847139">
                          <w:pPr>
                            <w:jc w:val="center"/>
                            <w:rPr>
                              <w:rFonts w:ascii="Arial" w:hAnsi="Arial"/>
                              <w:color w:val="404040"/>
                            </w:rPr>
                          </w:pPr>
                          <w:r w:rsidRPr="00D06F79">
                            <w:rPr>
                              <w:rFonts w:ascii="Arial" w:hAnsi="Arial"/>
                              <w:color w:val="404040"/>
                            </w:rPr>
                            <w:t>F-GC-8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F43387" id="_x0000_t202" coordsize="21600,21600" o:spt="202" path="m,l,21600r21600,l21600,xe">
              <v:stroke joinstyle="miter"/>
              <v:path gradientshapeok="t" o:connecttype="rect"/>
            </v:shapetype>
            <v:shape id="Text Box 2" o:spid="_x0000_s1026" type="#_x0000_t202" style="position:absolute;left:0;text-align:left;margin-left:191.25pt;margin-top:13.05pt;width:9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" filled="f" stroked="f">
              <v:path arrowok="t"/>
              <v:textbox>
                <w:txbxContent>
                  <w:p w14:paraId="0E53FB7D" w14:textId="77777777" w:rsidR="00C7590A" w:rsidRPr="00D06F79" w:rsidRDefault="00C7590A" w:rsidP="00847139">
                    <w:pPr>
                      <w:jc w:val="center"/>
                      <w:rPr>
                        <w:rFonts w:ascii="Arial" w:hAnsi="Arial"/>
                        <w:color w:val="404040"/>
                      </w:rPr>
                    </w:pPr>
                    <w:r w:rsidRPr="00D06F79">
                      <w:rPr>
                        <w:rFonts w:ascii="Arial" w:hAnsi="Arial"/>
                        <w:color w:val="404040"/>
                      </w:rPr>
                      <w:t>F-GC-8</w:t>
                    </w:r>
                  </w:p>
                </w:txbxContent>
              </v:textbox>
            </v:shape>
          </w:pict>
        </mc:Fallback>
      </mc:AlternateContent>
    </w:r>
    <w:r w:rsidR="007B25C5">
      <w:rPr>
        <w:noProof/>
        <w:lang w:val="es-CO" w:eastAsia="es-CO"/>
      </w:rPr>
      <w:drawing>
        <wp:anchor distT="0" distB="0" distL="114300" distR="114300" simplePos="0" relativeHeight="251657216" behindDoc="0" locked="0" layoutInCell="1" allowOverlap="1" wp14:anchorId="7E0404FA" wp14:editId="7B3FF090">
          <wp:simplePos x="0" y="0"/>
          <wp:positionH relativeFrom="column">
            <wp:posOffset>5013325</wp:posOffset>
          </wp:positionH>
          <wp:positionV relativeFrom="paragraph">
            <wp:posOffset>-180975</wp:posOffset>
          </wp:positionV>
          <wp:extent cx="941070" cy="690880"/>
          <wp:effectExtent l="0" t="0" r="0" b="0"/>
          <wp:wrapSquare wrapText="bothSides"/>
          <wp:docPr id="2"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070" cy="690880"/>
                  </a:xfrm>
                  <a:prstGeom prst="rect">
                    <a:avLst/>
                  </a:prstGeom>
                  <a:noFill/>
                  <a:ln>
                    <a:noFill/>
                  </a:ln>
                </pic:spPr>
              </pic:pic>
            </a:graphicData>
          </a:graphic>
        </wp:anchor>
      </w:drawing>
    </w:r>
    <w:r>
      <w:rPr>
        <w:noProof/>
        <w:lang w:val="es-CO" w:eastAsia="es-CO"/>
      </w:rPr>
      <mc:AlternateContent>
        <mc:Choice Requires="wps">
          <w:drawing>
            <wp:anchor distT="0" distB="0" distL="114300" distR="114300" simplePos="0" relativeHeight="251656192" behindDoc="0" locked="0" layoutInCell="1" allowOverlap="1" wp14:anchorId="5EFCCD5B" wp14:editId="235EFE71">
              <wp:simplePos x="0" y="0"/>
              <wp:positionH relativeFrom="column">
                <wp:posOffset>-452755</wp:posOffset>
              </wp:positionH>
              <wp:positionV relativeFrom="paragraph">
                <wp:posOffset>-247650</wp:posOffset>
              </wp:positionV>
              <wp:extent cx="1828800" cy="8001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00100"/>
                      </a:xfrm>
                      <a:prstGeom prst="rect">
                        <a:avLst/>
                      </a:prstGeom>
                      <a:solidFill>
                        <a:srgbClr val="FFFFFF"/>
                      </a:solidFill>
                      <a:ln>
                        <a:noFill/>
                      </a:ln>
                      <a:extLst/>
                    </wps:spPr>
                    <wps:txbx>
                      <w:txbxContent>
                        <w:p w14:paraId="23B17036" w14:textId="77777777" w:rsidR="00C7590A" w:rsidRDefault="00C7590A" w:rsidP="00392EAA">
                          <w:pPr>
                            <w:spacing w:after="0" w:line="240" w:lineRule="auto"/>
                            <w:rPr>
                              <w:rFonts w:ascii="Arial" w:hAnsi="Arial" w:cs="Arial"/>
                              <w:sz w:val="16"/>
                              <w:szCs w:val="16"/>
                              <w:lang w:val="es-MX"/>
                            </w:rPr>
                          </w:pPr>
                        </w:p>
                        <w:p w14:paraId="692A8189" w14:textId="77777777" w:rsidR="00C7590A" w:rsidRPr="00A026ED" w:rsidRDefault="00C7590A" w:rsidP="00392EAA">
                          <w:pPr>
                            <w:spacing w:after="0" w:line="240" w:lineRule="auto"/>
                            <w:rPr>
                              <w:rFonts w:ascii="Arial" w:hAnsi="Arial" w:cs="Arial"/>
                              <w:sz w:val="16"/>
                              <w:szCs w:val="16"/>
                              <w:lang w:val="es-MX"/>
                            </w:rPr>
                          </w:pPr>
                        </w:p>
                        <w:p w14:paraId="1EB84E45" w14:textId="77777777" w:rsidR="00C7590A" w:rsidRDefault="00C7590A" w:rsidP="00392EAA">
                          <w:pPr>
                            <w:spacing w:after="0" w:line="240" w:lineRule="auto"/>
                            <w:rPr>
                              <w:rFonts w:ascii="Arial" w:hAnsi="Arial" w:cs="Arial"/>
                              <w:sz w:val="16"/>
                              <w:szCs w:val="16"/>
                              <w:lang w:val="es-MX"/>
                            </w:rPr>
                          </w:pPr>
                          <w:proofErr w:type="spellStart"/>
                          <w:r w:rsidRPr="00A026ED">
                            <w:rPr>
                              <w:rFonts w:ascii="Arial" w:hAnsi="Arial" w:cs="Arial"/>
                              <w:sz w:val="16"/>
                              <w:szCs w:val="16"/>
                              <w:lang w:val="es-MX"/>
                            </w:rPr>
                            <w:t>Av</w:t>
                          </w:r>
                          <w:proofErr w:type="spellEnd"/>
                          <w:r w:rsidRPr="00A026ED">
                            <w:rPr>
                              <w:rFonts w:ascii="Arial" w:hAnsi="Arial" w:cs="Arial"/>
                              <w:sz w:val="16"/>
                              <w:szCs w:val="16"/>
                              <w:lang w:val="es-MX"/>
                            </w:rPr>
                            <w:t xml:space="preserve"> Calle 26 No. 57 – 83 </w:t>
                          </w:r>
                          <w:r>
                            <w:rPr>
                              <w:rFonts w:ascii="Arial" w:hAnsi="Arial" w:cs="Arial"/>
                              <w:sz w:val="16"/>
                              <w:szCs w:val="16"/>
                              <w:lang w:val="es-MX"/>
                            </w:rPr>
                            <w:t xml:space="preserve">Torre 7  </w:t>
                          </w:r>
                        </w:p>
                        <w:p w14:paraId="1F9F7D51" w14:textId="77777777" w:rsidR="00C7590A" w:rsidRDefault="00C7590A" w:rsidP="00392EAA">
                          <w:pPr>
                            <w:spacing w:after="0" w:line="240" w:lineRule="auto"/>
                            <w:rPr>
                              <w:rFonts w:ascii="Arial" w:hAnsi="Arial" w:cs="Arial"/>
                              <w:sz w:val="16"/>
                              <w:szCs w:val="16"/>
                              <w:lang w:val="es-MX"/>
                            </w:rPr>
                          </w:pPr>
                          <w:r>
                            <w:rPr>
                              <w:rFonts w:ascii="Arial" w:hAnsi="Arial" w:cs="Arial"/>
                              <w:sz w:val="16"/>
                              <w:szCs w:val="16"/>
                              <w:lang w:val="es-MX"/>
                            </w:rPr>
                            <w:t>Código Postal: 111321</w:t>
                          </w:r>
                        </w:p>
                        <w:p w14:paraId="44975482" w14:textId="77777777" w:rsidR="00C7590A" w:rsidRDefault="00C7590A" w:rsidP="00392EAA">
                          <w:pPr>
                            <w:spacing w:line="240" w:lineRule="auto"/>
                            <w:rPr>
                              <w:rFonts w:ascii="Arial" w:hAnsi="Arial" w:cs="Arial"/>
                              <w:sz w:val="16"/>
                              <w:szCs w:val="16"/>
                              <w:lang w:val="es-MX"/>
                            </w:rPr>
                          </w:pPr>
                          <w:r>
                            <w:rPr>
                              <w:rFonts w:ascii="Arial" w:hAnsi="Arial" w:cs="Arial"/>
                              <w:sz w:val="16"/>
                              <w:szCs w:val="16"/>
                              <w:lang w:val="es-MX"/>
                            </w:rPr>
                            <w:t>www.scj.gov.co</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CCD5B" id="Rectangle 1" o:spid="_x0000_s1027" style="position:absolute;left:0;text-align:left;margin-left:-35.65pt;margin-top:-19.5pt;width:2in;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" stroked="f">
              <v:path arrowok="t"/>
              <v:textbox inset="7.25pt,3.65pt,7.25pt,3.65pt">
                <w:txbxContent>
                  <w:p w14:paraId="23B17036" w14:textId="77777777" w:rsidR="00C7590A" w:rsidRDefault="00C7590A" w:rsidP="00392EAA">
                    <w:pPr>
                      <w:spacing w:after="0" w:line="240" w:lineRule="auto"/>
                      <w:rPr>
                        <w:rFonts w:ascii="Arial" w:hAnsi="Arial" w:cs="Arial"/>
                        <w:sz w:val="16"/>
                        <w:szCs w:val="16"/>
                        <w:lang w:val="es-MX"/>
                      </w:rPr>
                    </w:pPr>
                  </w:p>
                  <w:p w14:paraId="692A8189" w14:textId="77777777" w:rsidR="00C7590A" w:rsidRPr="00A026ED" w:rsidRDefault="00C7590A" w:rsidP="00392EAA">
                    <w:pPr>
                      <w:spacing w:after="0" w:line="240" w:lineRule="auto"/>
                      <w:rPr>
                        <w:rFonts w:ascii="Arial" w:hAnsi="Arial" w:cs="Arial"/>
                        <w:sz w:val="16"/>
                        <w:szCs w:val="16"/>
                        <w:lang w:val="es-MX"/>
                      </w:rPr>
                    </w:pPr>
                  </w:p>
                  <w:p w14:paraId="1EB84E45" w14:textId="77777777" w:rsidR="00C7590A" w:rsidRDefault="00C7590A" w:rsidP="00392EAA">
                    <w:pPr>
                      <w:spacing w:after="0" w:line="240" w:lineRule="auto"/>
                      <w:rPr>
                        <w:rFonts w:ascii="Arial" w:hAnsi="Arial" w:cs="Arial"/>
                        <w:sz w:val="16"/>
                        <w:szCs w:val="16"/>
                        <w:lang w:val="es-MX"/>
                      </w:rPr>
                    </w:pPr>
                    <w:r w:rsidRPr="00A026ED">
                      <w:rPr>
                        <w:rFonts w:ascii="Arial" w:hAnsi="Arial" w:cs="Arial"/>
                        <w:sz w:val="16"/>
                        <w:szCs w:val="16"/>
                        <w:lang w:val="es-MX"/>
                      </w:rPr>
                      <w:t xml:space="preserve">Av Calle 26 No. 57 – 83 </w:t>
                    </w:r>
                    <w:r>
                      <w:rPr>
                        <w:rFonts w:ascii="Arial" w:hAnsi="Arial" w:cs="Arial"/>
                        <w:sz w:val="16"/>
                        <w:szCs w:val="16"/>
                        <w:lang w:val="es-MX"/>
                      </w:rPr>
                      <w:t xml:space="preserve">Torre 7  </w:t>
                    </w:r>
                  </w:p>
                  <w:p w14:paraId="1F9F7D51" w14:textId="77777777" w:rsidR="00C7590A" w:rsidRDefault="00C7590A" w:rsidP="00392EAA">
                    <w:pPr>
                      <w:spacing w:after="0" w:line="240" w:lineRule="auto"/>
                      <w:rPr>
                        <w:rFonts w:ascii="Arial" w:hAnsi="Arial" w:cs="Arial"/>
                        <w:sz w:val="16"/>
                        <w:szCs w:val="16"/>
                        <w:lang w:val="es-MX"/>
                      </w:rPr>
                    </w:pPr>
                    <w:r>
                      <w:rPr>
                        <w:rFonts w:ascii="Arial" w:hAnsi="Arial" w:cs="Arial"/>
                        <w:sz w:val="16"/>
                        <w:szCs w:val="16"/>
                        <w:lang w:val="es-MX"/>
                      </w:rPr>
                      <w:t>Código Postal: 111321</w:t>
                    </w:r>
                  </w:p>
                  <w:p w14:paraId="44975482" w14:textId="77777777" w:rsidR="00C7590A" w:rsidRDefault="00C7590A" w:rsidP="00392EAA">
                    <w:pPr>
                      <w:spacing w:line="240" w:lineRule="auto"/>
                      <w:rPr>
                        <w:rFonts w:ascii="Arial" w:hAnsi="Arial" w:cs="Arial"/>
                        <w:sz w:val="16"/>
                        <w:szCs w:val="16"/>
                        <w:lang w:val="es-MX"/>
                      </w:rPr>
                    </w:pPr>
                    <w:r>
                      <w:rPr>
                        <w:rFonts w:ascii="Arial" w:hAnsi="Arial" w:cs="Arial"/>
                        <w:sz w:val="16"/>
                        <w:szCs w:val="16"/>
                        <w:lang w:val="es-MX"/>
                      </w:rPr>
                      <w:t>www.scj.gov.co</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92FA8" w14:textId="77777777" w:rsidR="005116C8" w:rsidRDefault="005116C8" w:rsidP="0001578B">
      <w:pPr>
        <w:spacing w:after="0" w:line="240" w:lineRule="auto"/>
      </w:pPr>
      <w:r>
        <w:separator/>
      </w:r>
    </w:p>
  </w:footnote>
  <w:footnote w:type="continuationSeparator" w:id="0">
    <w:p w14:paraId="10D4188F" w14:textId="77777777" w:rsidR="005116C8" w:rsidRDefault="005116C8" w:rsidP="00015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2D6A2" w14:textId="77777777" w:rsidR="00C7590A" w:rsidRDefault="007B25C5">
    <w:pPr>
      <w:pStyle w:val="Encabezado"/>
    </w:pPr>
    <w:r>
      <w:rPr>
        <w:noProof/>
        <w:lang w:val="es-CO" w:eastAsia="es-CO"/>
      </w:rPr>
      <w:drawing>
        <wp:anchor distT="0" distB="0" distL="114300" distR="114300" simplePos="0" relativeHeight="251658240" behindDoc="0" locked="0" layoutInCell="1" allowOverlap="1" wp14:anchorId="3829D95A" wp14:editId="38842E62">
          <wp:simplePos x="0" y="0"/>
          <wp:positionH relativeFrom="margin">
            <wp:posOffset>2491740</wp:posOffset>
          </wp:positionH>
          <wp:positionV relativeFrom="paragraph">
            <wp:posOffset>28575</wp:posOffset>
          </wp:positionV>
          <wp:extent cx="926465" cy="855980"/>
          <wp:effectExtent l="0" t="0" r="0" b="0"/>
          <wp:wrapSquare wrapText="bothSides"/>
          <wp:docPr id="4"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465" cy="8559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110"/>
    <w:multiLevelType w:val="hybridMultilevel"/>
    <w:tmpl w:val="37F65A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CA5E3A"/>
    <w:multiLevelType w:val="hybridMultilevel"/>
    <w:tmpl w:val="DC8433B6"/>
    <w:lvl w:ilvl="0" w:tplc="6C02E3C0">
      <w:start w:val="1"/>
      <w:numFmt w:val="decimal"/>
      <w:lvlText w:val="%1."/>
      <w:lvlJc w:val="left"/>
      <w:pPr>
        <w:ind w:left="1080" w:hanging="360"/>
      </w:pPr>
      <w:rPr>
        <w:rFonts w:hint="default"/>
        <w:u w:val="non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B027DF2"/>
    <w:multiLevelType w:val="hybridMultilevel"/>
    <w:tmpl w:val="03C28F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653164A"/>
    <w:multiLevelType w:val="multilevel"/>
    <w:tmpl w:val="9D94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B7BAF"/>
    <w:multiLevelType w:val="hybridMultilevel"/>
    <w:tmpl w:val="5C42E9FC"/>
    <w:lvl w:ilvl="0" w:tplc="0C0A0001">
      <w:start w:val="1"/>
      <w:numFmt w:val="bullet"/>
      <w:lvlText w:val=""/>
      <w:lvlJc w:val="left"/>
      <w:pPr>
        <w:ind w:left="2781" w:hanging="360"/>
      </w:pPr>
      <w:rPr>
        <w:rFonts w:ascii="Symbol" w:hAnsi="Symbol" w:hint="default"/>
        <w:u w:val="none"/>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5" w15:restartNumberingAfterBreak="0">
    <w:nsid w:val="1AC704CE"/>
    <w:multiLevelType w:val="hybridMultilevel"/>
    <w:tmpl w:val="27C61EE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1EDE5742"/>
    <w:multiLevelType w:val="hybridMultilevel"/>
    <w:tmpl w:val="92EE37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2C282E"/>
    <w:multiLevelType w:val="hybridMultilevel"/>
    <w:tmpl w:val="5F0842E8"/>
    <w:lvl w:ilvl="0" w:tplc="240A0001">
      <w:start w:val="1"/>
      <w:numFmt w:val="bullet"/>
      <w:lvlText w:val=""/>
      <w:lvlJc w:val="left"/>
      <w:pPr>
        <w:ind w:left="2781" w:hanging="360"/>
      </w:pPr>
      <w:rPr>
        <w:rFonts w:ascii="Symbol" w:hAnsi="Symbol" w:hint="default"/>
        <w:u w:val="none"/>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8" w15:restartNumberingAfterBreak="0">
    <w:nsid w:val="25D76821"/>
    <w:multiLevelType w:val="hybridMultilevel"/>
    <w:tmpl w:val="05F283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6AE2D44"/>
    <w:multiLevelType w:val="hybridMultilevel"/>
    <w:tmpl w:val="75C0AD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8980883"/>
    <w:multiLevelType w:val="hybridMultilevel"/>
    <w:tmpl w:val="0CCE9F7A"/>
    <w:lvl w:ilvl="0" w:tplc="0C0A0001">
      <w:start w:val="1"/>
      <w:numFmt w:val="bullet"/>
      <w:lvlText w:val=""/>
      <w:lvlJc w:val="left"/>
      <w:pPr>
        <w:ind w:left="2781" w:hanging="360"/>
      </w:pPr>
      <w:rPr>
        <w:rFonts w:ascii="Symbol" w:hAnsi="Symbol" w:hint="default"/>
        <w:u w:val="none"/>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1" w15:restartNumberingAfterBreak="0">
    <w:nsid w:val="28C4124C"/>
    <w:multiLevelType w:val="hybridMultilevel"/>
    <w:tmpl w:val="52E458F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29CA6E72"/>
    <w:multiLevelType w:val="hybridMultilevel"/>
    <w:tmpl w:val="C14874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BE43B2"/>
    <w:multiLevelType w:val="hybridMultilevel"/>
    <w:tmpl w:val="946ED738"/>
    <w:lvl w:ilvl="0" w:tplc="6C02E3C0">
      <w:start w:val="1"/>
      <w:numFmt w:val="decimal"/>
      <w:lvlText w:val="%1."/>
      <w:lvlJc w:val="left"/>
      <w:pPr>
        <w:ind w:left="2781" w:hanging="360"/>
      </w:pPr>
      <w:rPr>
        <w:rFonts w:hint="default"/>
        <w:u w:val="none"/>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4" w15:restartNumberingAfterBreak="0">
    <w:nsid w:val="3BB55862"/>
    <w:multiLevelType w:val="hybridMultilevel"/>
    <w:tmpl w:val="E6DAF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FE90F3A"/>
    <w:multiLevelType w:val="hybridMultilevel"/>
    <w:tmpl w:val="C66250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0D4584E"/>
    <w:multiLevelType w:val="multilevel"/>
    <w:tmpl w:val="08169DD2"/>
    <w:lvl w:ilvl="0">
      <w:start w:val="1"/>
      <w:numFmt w:val="decimal"/>
      <w:lvlText w:val="%1."/>
      <w:lvlJc w:val="left"/>
      <w:pPr>
        <w:ind w:left="1080" w:hanging="360"/>
      </w:pPr>
      <w:rPr>
        <w:rFonts w:ascii="Arial Narrow" w:eastAsia="Arial Narrow" w:hAnsi="Arial Narrow" w:cs="Arial Narro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4115047F"/>
    <w:multiLevelType w:val="hybridMultilevel"/>
    <w:tmpl w:val="7CFE82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2C5308D"/>
    <w:multiLevelType w:val="multilevel"/>
    <w:tmpl w:val="9FF86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A8525F"/>
    <w:multiLevelType w:val="hybridMultilevel"/>
    <w:tmpl w:val="300CBE48"/>
    <w:lvl w:ilvl="0" w:tplc="45DC5D8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48852CC"/>
    <w:multiLevelType w:val="hybridMultilevel"/>
    <w:tmpl w:val="48463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4AD5143"/>
    <w:multiLevelType w:val="hybridMultilevel"/>
    <w:tmpl w:val="663EE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CAC2A42"/>
    <w:multiLevelType w:val="hybridMultilevel"/>
    <w:tmpl w:val="B2C8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50A1866"/>
    <w:multiLevelType w:val="hybridMultilevel"/>
    <w:tmpl w:val="4DC63122"/>
    <w:lvl w:ilvl="0" w:tplc="6C02E3C0">
      <w:start w:val="1"/>
      <w:numFmt w:val="decimal"/>
      <w:lvlText w:val="%1."/>
      <w:lvlJc w:val="left"/>
      <w:pPr>
        <w:ind w:left="2061" w:hanging="360"/>
      </w:pPr>
      <w:rPr>
        <w:rFonts w:hint="default"/>
        <w:u w:val="none"/>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24" w15:restartNumberingAfterBreak="0">
    <w:nsid w:val="56DB60F7"/>
    <w:multiLevelType w:val="multilevel"/>
    <w:tmpl w:val="7A1890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75521D6"/>
    <w:multiLevelType w:val="hybridMultilevel"/>
    <w:tmpl w:val="84761C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79771DA"/>
    <w:multiLevelType w:val="multilevel"/>
    <w:tmpl w:val="FA08A9B2"/>
    <w:lvl w:ilvl="0">
      <w:start w:val="1"/>
      <w:numFmt w:val="decimal"/>
      <w:lvlText w:val="%1."/>
      <w:lvlJc w:val="left"/>
      <w:pPr>
        <w:ind w:left="2781" w:hanging="360"/>
      </w:pPr>
      <w:rPr>
        <w:u w:val="none"/>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27" w15:restartNumberingAfterBreak="0">
    <w:nsid w:val="5A1C2A95"/>
    <w:multiLevelType w:val="hybridMultilevel"/>
    <w:tmpl w:val="A74A4F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AB92B80"/>
    <w:multiLevelType w:val="hybridMultilevel"/>
    <w:tmpl w:val="EE9EE44E"/>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9" w15:restartNumberingAfterBreak="0">
    <w:nsid w:val="5D4035C1"/>
    <w:multiLevelType w:val="hybridMultilevel"/>
    <w:tmpl w:val="DA963A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2DF57C3"/>
    <w:multiLevelType w:val="hybridMultilevel"/>
    <w:tmpl w:val="946ED738"/>
    <w:lvl w:ilvl="0" w:tplc="6C02E3C0">
      <w:start w:val="1"/>
      <w:numFmt w:val="decimal"/>
      <w:lvlText w:val="%1."/>
      <w:lvlJc w:val="left"/>
      <w:pPr>
        <w:ind w:left="2781" w:hanging="360"/>
      </w:pPr>
      <w:rPr>
        <w:rFonts w:hint="default"/>
        <w:u w:val="none"/>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31" w15:restartNumberingAfterBreak="0">
    <w:nsid w:val="631852ED"/>
    <w:multiLevelType w:val="hybridMultilevel"/>
    <w:tmpl w:val="3ED04368"/>
    <w:lvl w:ilvl="0" w:tplc="04090001">
      <w:start w:val="1"/>
      <w:numFmt w:val="bullet"/>
      <w:lvlText w:val=""/>
      <w:lvlJc w:val="left"/>
      <w:pPr>
        <w:ind w:left="720" w:hanging="360"/>
      </w:pPr>
      <w:rPr>
        <w:rFonts w:ascii="Symbol" w:hAnsi="Symbol" w:hint="default"/>
      </w:rPr>
    </w:lvl>
    <w:lvl w:ilvl="1" w:tplc="7A2ED90E">
      <w:numFmt w:val="bullet"/>
      <w:lvlText w:val="•"/>
      <w:lvlJc w:val="left"/>
      <w:pPr>
        <w:ind w:left="1785" w:hanging="705"/>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92364A"/>
    <w:multiLevelType w:val="hybridMultilevel"/>
    <w:tmpl w:val="EAFECE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5F942F7"/>
    <w:multiLevelType w:val="hybridMultilevel"/>
    <w:tmpl w:val="7FBCC3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951155D"/>
    <w:multiLevelType w:val="hybridMultilevel"/>
    <w:tmpl w:val="9B64C3CA"/>
    <w:lvl w:ilvl="0" w:tplc="04090001">
      <w:start w:val="1"/>
      <w:numFmt w:val="bullet"/>
      <w:lvlText w:val=""/>
      <w:lvlJc w:val="left"/>
      <w:pPr>
        <w:ind w:left="720" w:hanging="360"/>
      </w:pPr>
      <w:rPr>
        <w:rFonts w:ascii="Symbol" w:hAnsi="Symbol" w:hint="default"/>
      </w:rPr>
    </w:lvl>
    <w:lvl w:ilvl="1" w:tplc="C520ED38">
      <w:numFmt w:val="bullet"/>
      <w:lvlText w:val="•"/>
      <w:lvlJc w:val="left"/>
      <w:pPr>
        <w:ind w:left="1785" w:hanging="705"/>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427CDB"/>
    <w:multiLevelType w:val="hybridMultilevel"/>
    <w:tmpl w:val="AA7CCD28"/>
    <w:lvl w:ilvl="0" w:tplc="04A23E7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7431377"/>
    <w:multiLevelType w:val="hybridMultilevel"/>
    <w:tmpl w:val="C080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412104"/>
    <w:multiLevelType w:val="multilevel"/>
    <w:tmpl w:val="B9BE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4F2E08"/>
    <w:multiLevelType w:val="hybridMultilevel"/>
    <w:tmpl w:val="E502380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9C97133"/>
    <w:multiLevelType w:val="hybridMultilevel"/>
    <w:tmpl w:val="946ED738"/>
    <w:lvl w:ilvl="0" w:tplc="6C02E3C0">
      <w:start w:val="1"/>
      <w:numFmt w:val="decimal"/>
      <w:lvlText w:val="%1."/>
      <w:lvlJc w:val="left"/>
      <w:pPr>
        <w:ind w:left="2781" w:hanging="360"/>
      </w:pPr>
      <w:rPr>
        <w:rFonts w:hint="default"/>
        <w:u w:val="none"/>
      </w:rPr>
    </w:lvl>
    <w:lvl w:ilvl="1" w:tplc="0C0A0019">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0" w15:restartNumberingAfterBreak="0">
    <w:nsid w:val="7C00704B"/>
    <w:multiLevelType w:val="hybridMultilevel"/>
    <w:tmpl w:val="E6DAF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D587B65"/>
    <w:multiLevelType w:val="hybridMultilevel"/>
    <w:tmpl w:val="6DD4F51A"/>
    <w:lvl w:ilvl="0" w:tplc="0C0A000D">
      <w:start w:val="1"/>
      <w:numFmt w:val="bullet"/>
      <w:lvlText w:val=""/>
      <w:lvlJc w:val="left"/>
      <w:pPr>
        <w:ind w:left="2781" w:hanging="360"/>
      </w:pPr>
      <w:rPr>
        <w:rFonts w:ascii="Wingdings" w:hAnsi="Wingdings" w:hint="default"/>
        <w:u w:val="none"/>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2" w15:restartNumberingAfterBreak="0">
    <w:nsid w:val="7D8D520C"/>
    <w:multiLevelType w:val="hybridMultilevel"/>
    <w:tmpl w:val="946ED738"/>
    <w:lvl w:ilvl="0" w:tplc="6C02E3C0">
      <w:start w:val="1"/>
      <w:numFmt w:val="decimal"/>
      <w:lvlText w:val="%1."/>
      <w:lvlJc w:val="left"/>
      <w:pPr>
        <w:ind w:left="2781" w:hanging="360"/>
      </w:pPr>
      <w:rPr>
        <w:rFonts w:hint="default"/>
        <w:u w:val="none"/>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num w:numId="1">
    <w:abstractNumId w:val="9"/>
  </w:num>
  <w:num w:numId="2">
    <w:abstractNumId w:val="35"/>
  </w:num>
  <w:num w:numId="3">
    <w:abstractNumId w:val="40"/>
  </w:num>
  <w:num w:numId="4">
    <w:abstractNumId w:val="14"/>
  </w:num>
  <w:num w:numId="5">
    <w:abstractNumId w:val="15"/>
  </w:num>
  <w:num w:numId="6">
    <w:abstractNumId w:val="20"/>
  </w:num>
  <w:num w:numId="7">
    <w:abstractNumId w:val="19"/>
  </w:num>
  <w:num w:numId="8">
    <w:abstractNumId w:val="21"/>
  </w:num>
  <w:num w:numId="9">
    <w:abstractNumId w:val="38"/>
  </w:num>
  <w:num w:numId="10">
    <w:abstractNumId w:val="17"/>
  </w:num>
  <w:num w:numId="11">
    <w:abstractNumId w:val="33"/>
  </w:num>
  <w:num w:numId="12">
    <w:abstractNumId w:val="25"/>
  </w:num>
  <w:num w:numId="13">
    <w:abstractNumId w:val="2"/>
  </w:num>
  <w:num w:numId="14">
    <w:abstractNumId w:val="12"/>
  </w:num>
  <w:num w:numId="15">
    <w:abstractNumId w:val="8"/>
  </w:num>
  <w:num w:numId="16">
    <w:abstractNumId w:val="6"/>
  </w:num>
  <w:num w:numId="17">
    <w:abstractNumId w:val="34"/>
  </w:num>
  <w:num w:numId="18">
    <w:abstractNumId w:val="31"/>
  </w:num>
  <w:num w:numId="19">
    <w:abstractNumId w:val="32"/>
  </w:num>
  <w:num w:numId="20">
    <w:abstractNumId w:val="1"/>
  </w:num>
  <w:num w:numId="21">
    <w:abstractNumId w:val="0"/>
  </w:num>
  <w:num w:numId="22">
    <w:abstractNumId w:val="23"/>
  </w:num>
  <w:num w:numId="23">
    <w:abstractNumId w:val="10"/>
  </w:num>
  <w:num w:numId="24">
    <w:abstractNumId w:val="39"/>
  </w:num>
  <w:num w:numId="25">
    <w:abstractNumId w:val="4"/>
  </w:num>
  <w:num w:numId="26">
    <w:abstractNumId w:val="37"/>
  </w:num>
  <w:num w:numId="27">
    <w:abstractNumId w:val="3"/>
  </w:num>
  <w:num w:numId="28">
    <w:abstractNumId w:val="41"/>
  </w:num>
  <w:num w:numId="29">
    <w:abstractNumId w:val="7"/>
  </w:num>
  <w:num w:numId="30">
    <w:abstractNumId w:val="42"/>
  </w:num>
  <w:num w:numId="31">
    <w:abstractNumId w:val="24"/>
  </w:num>
  <w:num w:numId="32">
    <w:abstractNumId w:val="26"/>
  </w:num>
  <w:num w:numId="33">
    <w:abstractNumId w:val="18"/>
  </w:num>
  <w:num w:numId="34">
    <w:abstractNumId w:val="30"/>
  </w:num>
  <w:num w:numId="35">
    <w:abstractNumId w:val="11"/>
  </w:num>
  <w:num w:numId="36">
    <w:abstractNumId w:val="5"/>
  </w:num>
  <w:num w:numId="37">
    <w:abstractNumId w:val="28"/>
  </w:num>
  <w:num w:numId="38">
    <w:abstractNumId w:val="27"/>
  </w:num>
  <w:num w:numId="39">
    <w:abstractNumId w:val="22"/>
  </w:num>
  <w:num w:numId="40">
    <w:abstractNumId w:val="13"/>
  </w:num>
  <w:num w:numId="41">
    <w:abstractNumId w:val="29"/>
  </w:num>
  <w:num w:numId="42">
    <w:abstractNumId w:val="16"/>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78B"/>
    <w:rsid w:val="00001EE6"/>
    <w:rsid w:val="00002FEC"/>
    <w:rsid w:val="00003F13"/>
    <w:rsid w:val="000048AB"/>
    <w:rsid w:val="0001403D"/>
    <w:rsid w:val="0001578B"/>
    <w:rsid w:val="00021CBE"/>
    <w:rsid w:val="0002602E"/>
    <w:rsid w:val="00040948"/>
    <w:rsid w:val="00044921"/>
    <w:rsid w:val="00050CF0"/>
    <w:rsid w:val="00053182"/>
    <w:rsid w:val="00053656"/>
    <w:rsid w:val="000559A0"/>
    <w:rsid w:val="00055A88"/>
    <w:rsid w:val="00056AA4"/>
    <w:rsid w:val="00062054"/>
    <w:rsid w:val="00062B8A"/>
    <w:rsid w:val="000639E4"/>
    <w:rsid w:val="00064041"/>
    <w:rsid w:val="00066480"/>
    <w:rsid w:val="00066642"/>
    <w:rsid w:val="00075566"/>
    <w:rsid w:val="000777A8"/>
    <w:rsid w:val="000778E3"/>
    <w:rsid w:val="00082262"/>
    <w:rsid w:val="00083AA8"/>
    <w:rsid w:val="00083DB0"/>
    <w:rsid w:val="000905D6"/>
    <w:rsid w:val="00095715"/>
    <w:rsid w:val="000A02A8"/>
    <w:rsid w:val="000A638C"/>
    <w:rsid w:val="000B19D5"/>
    <w:rsid w:val="000B3383"/>
    <w:rsid w:val="000B4002"/>
    <w:rsid w:val="000B434A"/>
    <w:rsid w:val="000C1BE3"/>
    <w:rsid w:val="000C3746"/>
    <w:rsid w:val="000C498E"/>
    <w:rsid w:val="000C4A61"/>
    <w:rsid w:val="000C573D"/>
    <w:rsid w:val="000C5CE3"/>
    <w:rsid w:val="000C70EB"/>
    <w:rsid w:val="000D2D69"/>
    <w:rsid w:val="000D5BF5"/>
    <w:rsid w:val="000D6203"/>
    <w:rsid w:val="000D6324"/>
    <w:rsid w:val="000E046F"/>
    <w:rsid w:val="000E1EFB"/>
    <w:rsid w:val="000F053A"/>
    <w:rsid w:val="000F0B68"/>
    <w:rsid w:val="000F2C97"/>
    <w:rsid w:val="000F43BB"/>
    <w:rsid w:val="000F4512"/>
    <w:rsid w:val="0010097E"/>
    <w:rsid w:val="00101101"/>
    <w:rsid w:val="00102D1C"/>
    <w:rsid w:val="001046D0"/>
    <w:rsid w:val="00104A67"/>
    <w:rsid w:val="00106243"/>
    <w:rsid w:val="00114944"/>
    <w:rsid w:val="00115116"/>
    <w:rsid w:val="0011665D"/>
    <w:rsid w:val="00116ACB"/>
    <w:rsid w:val="00120225"/>
    <w:rsid w:val="001227FA"/>
    <w:rsid w:val="00130901"/>
    <w:rsid w:val="00130B15"/>
    <w:rsid w:val="0013137B"/>
    <w:rsid w:val="00133575"/>
    <w:rsid w:val="001361A4"/>
    <w:rsid w:val="001376E8"/>
    <w:rsid w:val="001402FF"/>
    <w:rsid w:val="00140FE3"/>
    <w:rsid w:val="001425B8"/>
    <w:rsid w:val="00153075"/>
    <w:rsid w:val="001539CF"/>
    <w:rsid w:val="001541A2"/>
    <w:rsid w:val="00163957"/>
    <w:rsid w:val="00166395"/>
    <w:rsid w:val="001705D9"/>
    <w:rsid w:val="00170ECB"/>
    <w:rsid w:val="001716BA"/>
    <w:rsid w:val="00176FE2"/>
    <w:rsid w:val="0018059B"/>
    <w:rsid w:val="001844C1"/>
    <w:rsid w:val="00185AD6"/>
    <w:rsid w:val="001910F4"/>
    <w:rsid w:val="001959F0"/>
    <w:rsid w:val="0019630D"/>
    <w:rsid w:val="001A0B9F"/>
    <w:rsid w:val="001A6319"/>
    <w:rsid w:val="001B75E6"/>
    <w:rsid w:val="001C06F1"/>
    <w:rsid w:val="001C4A13"/>
    <w:rsid w:val="001C4EA8"/>
    <w:rsid w:val="001C68E3"/>
    <w:rsid w:val="001D0505"/>
    <w:rsid w:val="001D1326"/>
    <w:rsid w:val="001D522F"/>
    <w:rsid w:val="001F1392"/>
    <w:rsid w:val="001F6845"/>
    <w:rsid w:val="001F69AA"/>
    <w:rsid w:val="00200DFB"/>
    <w:rsid w:val="00207971"/>
    <w:rsid w:val="00210B14"/>
    <w:rsid w:val="0021242C"/>
    <w:rsid w:val="00212869"/>
    <w:rsid w:val="00213C67"/>
    <w:rsid w:val="00222E7C"/>
    <w:rsid w:val="00225DC1"/>
    <w:rsid w:val="002308E3"/>
    <w:rsid w:val="00233A4C"/>
    <w:rsid w:val="002368E9"/>
    <w:rsid w:val="00236CF4"/>
    <w:rsid w:val="002370AD"/>
    <w:rsid w:val="00241510"/>
    <w:rsid w:val="00241E0F"/>
    <w:rsid w:val="00243F0D"/>
    <w:rsid w:val="00246441"/>
    <w:rsid w:val="00251068"/>
    <w:rsid w:val="00251DC2"/>
    <w:rsid w:val="00253B18"/>
    <w:rsid w:val="00254FFE"/>
    <w:rsid w:val="00256555"/>
    <w:rsid w:val="0025695E"/>
    <w:rsid w:val="002576A3"/>
    <w:rsid w:val="002644AB"/>
    <w:rsid w:val="00267041"/>
    <w:rsid w:val="002769F6"/>
    <w:rsid w:val="00280DAC"/>
    <w:rsid w:val="00282286"/>
    <w:rsid w:val="002829FA"/>
    <w:rsid w:val="0028303D"/>
    <w:rsid w:val="00283185"/>
    <w:rsid w:val="002836DF"/>
    <w:rsid w:val="002839BB"/>
    <w:rsid w:val="002908AF"/>
    <w:rsid w:val="00290ECD"/>
    <w:rsid w:val="0029270D"/>
    <w:rsid w:val="00293F23"/>
    <w:rsid w:val="002951D8"/>
    <w:rsid w:val="00295388"/>
    <w:rsid w:val="002A00B9"/>
    <w:rsid w:val="002A477F"/>
    <w:rsid w:val="002B33E3"/>
    <w:rsid w:val="002B7781"/>
    <w:rsid w:val="002C0A46"/>
    <w:rsid w:val="002C1011"/>
    <w:rsid w:val="002D2754"/>
    <w:rsid w:val="002D2C75"/>
    <w:rsid w:val="002D389A"/>
    <w:rsid w:val="002D48EE"/>
    <w:rsid w:val="002D5A75"/>
    <w:rsid w:val="002E1FE3"/>
    <w:rsid w:val="002E1FFC"/>
    <w:rsid w:val="002E3001"/>
    <w:rsid w:val="002E440C"/>
    <w:rsid w:val="002F14F8"/>
    <w:rsid w:val="002F190B"/>
    <w:rsid w:val="002F280A"/>
    <w:rsid w:val="002F3167"/>
    <w:rsid w:val="002F4EF0"/>
    <w:rsid w:val="002F6539"/>
    <w:rsid w:val="002F6FCE"/>
    <w:rsid w:val="002F77C7"/>
    <w:rsid w:val="003028C8"/>
    <w:rsid w:val="00306732"/>
    <w:rsid w:val="00310FA4"/>
    <w:rsid w:val="00315F10"/>
    <w:rsid w:val="00316B13"/>
    <w:rsid w:val="003206EA"/>
    <w:rsid w:val="0032355D"/>
    <w:rsid w:val="003239A3"/>
    <w:rsid w:val="00325C85"/>
    <w:rsid w:val="003273C3"/>
    <w:rsid w:val="003275C9"/>
    <w:rsid w:val="003327B2"/>
    <w:rsid w:val="003344B8"/>
    <w:rsid w:val="00334875"/>
    <w:rsid w:val="003375DE"/>
    <w:rsid w:val="00337955"/>
    <w:rsid w:val="0034176B"/>
    <w:rsid w:val="00342EEF"/>
    <w:rsid w:val="003437B1"/>
    <w:rsid w:val="00344509"/>
    <w:rsid w:val="00346A25"/>
    <w:rsid w:val="003507BA"/>
    <w:rsid w:val="003511F8"/>
    <w:rsid w:val="0035686D"/>
    <w:rsid w:val="00363FAD"/>
    <w:rsid w:val="00364061"/>
    <w:rsid w:val="003650FC"/>
    <w:rsid w:val="00371676"/>
    <w:rsid w:val="00373224"/>
    <w:rsid w:val="00374EFB"/>
    <w:rsid w:val="0038128E"/>
    <w:rsid w:val="00382518"/>
    <w:rsid w:val="0038277C"/>
    <w:rsid w:val="00383CD1"/>
    <w:rsid w:val="00383E9A"/>
    <w:rsid w:val="0038483C"/>
    <w:rsid w:val="00390B1B"/>
    <w:rsid w:val="00392EAA"/>
    <w:rsid w:val="003978FF"/>
    <w:rsid w:val="003A6E37"/>
    <w:rsid w:val="003B09FB"/>
    <w:rsid w:val="003B0F54"/>
    <w:rsid w:val="003B2513"/>
    <w:rsid w:val="003B5F5D"/>
    <w:rsid w:val="003C2EEF"/>
    <w:rsid w:val="003C38BE"/>
    <w:rsid w:val="003C3F15"/>
    <w:rsid w:val="003C5054"/>
    <w:rsid w:val="003C61FA"/>
    <w:rsid w:val="003D39A0"/>
    <w:rsid w:val="003D3A1B"/>
    <w:rsid w:val="003D502B"/>
    <w:rsid w:val="003D7155"/>
    <w:rsid w:val="003F2910"/>
    <w:rsid w:val="003F4E38"/>
    <w:rsid w:val="003F599E"/>
    <w:rsid w:val="003F7956"/>
    <w:rsid w:val="004018BA"/>
    <w:rsid w:val="0040229A"/>
    <w:rsid w:val="00402CEF"/>
    <w:rsid w:val="004037A7"/>
    <w:rsid w:val="00403A39"/>
    <w:rsid w:val="00404512"/>
    <w:rsid w:val="00407C51"/>
    <w:rsid w:val="00411B75"/>
    <w:rsid w:val="004129D2"/>
    <w:rsid w:val="004146A5"/>
    <w:rsid w:val="00416674"/>
    <w:rsid w:val="0043028A"/>
    <w:rsid w:val="00437F83"/>
    <w:rsid w:val="0044093E"/>
    <w:rsid w:val="004432E4"/>
    <w:rsid w:val="0044338E"/>
    <w:rsid w:val="004469C3"/>
    <w:rsid w:val="00452185"/>
    <w:rsid w:val="00452A4B"/>
    <w:rsid w:val="00453375"/>
    <w:rsid w:val="004554AA"/>
    <w:rsid w:val="00457544"/>
    <w:rsid w:val="0045765E"/>
    <w:rsid w:val="00457B43"/>
    <w:rsid w:val="004617C0"/>
    <w:rsid w:val="004618C9"/>
    <w:rsid w:val="0046355B"/>
    <w:rsid w:val="00464C33"/>
    <w:rsid w:val="00470649"/>
    <w:rsid w:val="00471E4D"/>
    <w:rsid w:val="004751A4"/>
    <w:rsid w:val="004751DA"/>
    <w:rsid w:val="0048040E"/>
    <w:rsid w:val="00484AFE"/>
    <w:rsid w:val="00486D39"/>
    <w:rsid w:val="00487E1F"/>
    <w:rsid w:val="004A2687"/>
    <w:rsid w:val="004A5996"/>
    <w:rsid w:val="004A5AF5"/>
    <w:rsid w:val="004B4B97"/>
    <w:rsid w:val="004B4FDC"/>
    <w:rsid w:val="004B6F84"/>
    <w:rsid w:val="004C18DE"/>
    <w:rsid w:val="004C65EF"/>
    <w:rsid w:val="004C681F"/>
    <w:rsid w:val="004D0BC2"/>
    <w:rsid w:val="004D1C9E"/>
    <w:rsid w:val="004D4A1E"/>
    <w:rsid w:val="004D4FE6"/>
    <w:rsid w:val="004E1CEA"/>
    <w:rsid w:val="004E2FFB"/>
    <w:rsid w:val="004E4606"/>
    <w:rsid w:val="004F09B9"/>
    <w:rsid w:val="004F1CDD"/>
    <w:rsid w:val="004F4791"/>
    <w:rsid w:val="004F583F"/>
    <w:rsid w:val="004F683A"/>
    <w:rsid w:val="005052B4"/>
    <w:rsid w:val="00510CEB"/>
    <w:rsid w:val="005116C8"/>
    <w:rsid w:val="00511CD6"/>
    <w:rsid w:val="00513DA5"/>
    <w:rsid w:val="00514DFA"/>
    <w:rsid w:val="005175A5"/>
    <w:rsid w:val="00520472"/>
    <w:rsid w:val="00522954"/>
    <w:rsid w:val="005245A0"/>
    <w:rsid w:val="005247FB"/>
    <w:rsid w:val="00526105"/>
    <w:rsid w:val="005266E1"/>
    <w:rsid w:val="00534B5B"/>
    <w:rsid w:val="00535FA7"/>
    <w:rsid w:val="005378EA"/>
    <w:rsid w:val="00540230"/>
    <w:rsid w:val="00540756"/>
    <w:rsid w:val="00540BF9"/>
    <w:rsid w:val="005422F7"/>
    <w:rsid w:val="00542E99"/>
    <w:rsid w:val="00544A0E"/>
    <w:rsid w:val="00557D93"/>
    <w:rsid w:val="00560206"/>
    <w:rsid w:val="00562314"/>
    <w:rsid w:val="00563559"/>
    <w:rsid w:val="005651B4"/>
    <w:rsid w:val="00565A71"/>
    <w:rsid w:val="00565DD4"/>
    <w:rsid w:val="005712A9"/>
    <w:rsid w:val="00581F3F"/>
    <w:rsid w:val="005822F1"/>
    <w:rsid w:val="00582340"/>
    <w:rsid w:val="00594DF1"/>
    <w:rsid w:val="0059777C"/>
    <w:rsid w:val="005A3F05"/>
    <w:rsid w:val="005A477A"/>
    <w:rsid w:val="005A5D40"/>
    <w:rsid w:val="005B3E39"/>
    <w:rsid w:val="005B7C65"/>
    <w:rsid w:val="005C21C0"/>
    <w:rsid w:val="005C4595"/>
    <w:rsid w:val="005C6339"/>
    <w:rsid w:val="005C6692"/>
    <w:rsid w:val="005C7538"/>
    <w:rsid w:val="005D2B26"/>
    <w:rsid w:val="005D56D3"/>
    <w:rsid w:val="005E20E9"/>
    <w:rsid w:val="005E73BE"/>
    <w:rsid w:val="005F0BA2"/>
    <w:rsid w:val="005F489F"/>
    <w:rsid w:val="005F68D1"/>
    <w:rsid w:val="006002FD"/>
    <w:rsid w:val="00601767"/>
    <w:rsid w:val="0060505C"/>
    <w:rsid w:val="00611BA5"/>
    <w:rsid w:val="00615F8F"/>
    <w:rsid w:val="006177D8"/>
    <w:rsid w:val="00620488"/>
    <w:rsid w:val="00620688"/>
    <w:rsid w:val="0062287B"/>
    <w:rsid w:val="00623858"/>
    <w:rsid w:val="00624443"/>
    <w:rsid w:val="00625DBD"/>
    <w:rsid w:val="006302EC"/>
    <w:rsid w:val="006312A6"/>
    <w:rsid w:val="006344B6"/>
    <w:rsid w:val="00642156"/>
    <w:rsid w:val="00642EEA"/>
    <w:rsid w:val="0064368A"/>
    <w:rsid w:val="00646430"/>
    <w:rsid w:val="00646849"/>
    <w:rsid w:val="006508CC"/>
    <w:rsid w:val="00650B05"/>
    <w:rsid w:val="00650ED7"/>
    <w:rsid w:val="00651C3D"/>
    <w:rsid w:val="00651D13"/>
    <w:rsid w:val="006522D4"/>
    <w:rsid w:val="00652A5B"/>
    <w:rsid w:val="006539D2"/>
    <w:rsid w:val="006631C4"/>
    <w:rsid w:val="00664319"/>
    <w:rsid w:val="00664446"/>
    <w:rsid w:val="006644CD"/>
    <w:rsid w:val="00664E40"/>
    <w:rsid w:val="00665834"/>
    <w:rsid w:val="00667AAD"/>
    <w:rsid w:val="00667F88"/>
    <w:rsid w:val="00673AAD"/>
    <w:rsid w:val="006777BF"/>
    <w:rsid w:val="006900D5"/>
    <w:rsid w:val="00696A33"/>
    <w:rsid w:val="006A03E5"/>
    <w:rsid w:val="006A099B"/>
    <w:rsid w:val="006A1FD0"/>
    <w:rsid w:val="006A1FF8"/>
    <w:rsid w:val="006A35DE"/>
    <w:rsid w:val="006A4FC7"/>
    <w:rsid w:val="006A7956"/>
    <w:rsid w:val="006C5038"/>
    <w:rsid w:val="006C6B3A"/>
    <w:rsid w:val="006D1B9D"/>
    <w:rsid w:val="006D30C2"/>
    <w:rsid w:val="006D3126"/>
    <w:rsid w:val="006E2E9A"/>
    <w:rsid w:val="006E302E"/>
    <w:rsid w:val="006E3CCE"/>
    <w:rsid w:val="006E684B"/>
    <w:rsid w:val="006E7599"/>
    <w:rsid w:val="006F2402"/>
    <w:rsid w:val="006F2B76"/>
    <w:rsid w:val="006F7054"/>
    <w:rsid w:val="00702203"/>
    <w:rsid w:val="0070505E"/>
    <w:rsid w:val="00707837"/>
    <w:rsid w:val="00714D75"/>
    <w:rsid w:val="00716083"/>
    <w:rsid w:val="00720311"/>
    <w:rsid w:val="00726E16"/>
    <w:rsid w:val="00731766"/>
    <w:rsid w:val="007354F5"/>
    <w:rsid w:val="00735D27"/>
    <w:rsid w:val="00737559"/>
    <w:rsid w:val="00737FCD"/>
    <w:rsid w:val="0074008D"/>
    <w:rsid w:val="007406F9"/>
    <w:rsid w:val="00740E66"/>
    <w:rsid w:val="00741550"/>
    <w:rsid w:val="00756219"/>
    <w:rsid w:val="00762F30"/>
    <w:rsid w:val="00765939"/>
    <w:rsid w:val="007668D4"/>
    <w:rsid w:val="00770E67"/>
    <w:rsid w:val="00774DA0"/>
    <w:rsid w:val="00776134"/>
    <w:rsid w:val="007802FC"/>
    <w:rsid w:val="00781637"/>
    <w:rsid w:val="0078168A"/>
    <w:rsid w:val="00783B15"/>
    <w:rsid w:val="00785036"/>
    <w:rsid w:val="007879BA"/>
    <w:rsid w:val="0079277D"/>
    <w:rsid w:val="00793374"/>
    <w:rsid w:val="007940B2"/>
    <w:rsid w:val="00794FD2"/>
    <w:rsid w:val="0079585B"/>
    <w:rsid w:val="007A0FCB"/>
    <w:rsid w:val="007A2055"/>
    <w:rsid w:val="007A2728"/>
    <w:rsid w:val="007A2D30"/>
    <w:rsid w:val="007A4F49"/>
    <w:rsid w:val="007A7B20"/>
    <w:rsid w:val="007B1BB4"/>
    <w:rsid w:val="007B20FC"/>
    <w:rsid w:val="007B234C"/>
    <w:rsid w:val="007B25C5"/>
    <w:rsid w:val="007B5A60"/>
    <w:rsid w:val="007B6064"/>
    <w:rsid w:val="007C5178"/>
    <w:rsid w:val="007C65B5"/>
    <w:rsid w:val="007C72DC"/>
    <w:rsid w:val="007C76D8"/>
    <w:rsid w:val="007D0E31"/>
    <w:rsid w:val="007D13BA"/>
    <w:rsid w:val="007D2271"/>
    <w:rsid w:val="007D59B8"/>
    <w:rsid w:val="007D5C1B"/>
    <w:rsid w:val="007D6C03"/>
    <w:rsid w:val="007E06EE"/>
    <w:rsid w:val="007E20FF"/>
    <w:rsid w:val="007E6049"/>
    <w:rsid w:val="007E6697"/>
    <w:rsid w:val="007F2F78"/>
    <w:rsid w:val="007F4398"/>
    <w:rsid w:val="00800452"/>
    <w:rsid w:val="00801794"/>
    <w:rsid w:val="00806FDC"/>
    <w:rsid w:val="00807E1F"/>
    <w:rsid w:val="00810BE5"/>
    <w:rsid w:val="0081252A"/>
    <w:rsid w:val="008144BF"/>
    <w:rsid w:val="00816D2A"/>
    <w:rsid w:val="0081706E"/>
    <w:rsid w:val="00827489"/>
    <w:rsid w:val="00834CAE"/>
    <w:rsid w:val="00835201"/>
    <w:rsid w:val="00842796"/>
    <w:rsid w:val="0084341F"/>
    <w:rsid w:val="008460B9"/>
    <w:rsid w:val="00847139"/>
    <w:rsid w:val="008538E1"/>
    <w:rsid w:val="008563CD"/>
    <w:rsid w:val="008637DD"/>
    <w:rsid w:val="0086504A"/>
    <w:rsid w:val="008657E2"/>
    <w:rsid w:val="00866839"/>
    <w:rsid w:val="00871D2F"/>
    <w:rsid w:val="0087260D"/>
    <w:rsid w:val="00880419"/>
    <w:rsid w:val="00880484"/>
    <w:rsid w:val="00880F17"/>
    <w:rsid w:val="00881230"/>
    <w:rsid w:val="00882770"/>
    <w:rsid w:val="0088504F"/>
    <w:rsid w:val="00895426"/>
    <w:rsid w:val="008A2485"/>
    <w:rsid w:val="008A25EB"/>
    <w:rsid w:val="008A332D"/>
    <w:rsid w:val="008A33CD"/>
    <w:rsid w:val="008A38A2"/>
    <w:rsid w:val="008B493B"/>
    <w:rsid w:val="008C0158"/>
    <w:rsid w:val="008C49DF"/>
    <w:rsid w:val="008C5159"/>
    <w:rsid w:val="008C5323"/>
    <w:rsid w:val="008D0569"/>
    <w:rsid w:val="008D3CED"/>
    <w:rsid w:val="008E13DB"/>
    <w:rsid w:val="008E164F"/>
    <w:rsid w:val="008E4F6C"/>
    <w:rsid w:val="008E5C1B"/>
    <w:rsid w:val="008E6059"/>
    <w:rsid w:val="008E744F"/>
    <w:rsid w:val="008F6030"/>
    <w:rsid w:val="008F7A46"/>
    <w:rsid w:val="009021FF"/>
    <w:rsid w:val="009045D8"/>
    <w:rsid w:val="009053D6"/>
    <w:rsid w:val="00910A71"/>
    <w:rsid w:val="009133C5"/>
    <w:rsid w:val="00913AF1"/>
    <w:rsid w:val="0091528C"/>
    <w:rsid w:val="00915E05"/>
    <w:rsid w:val="00915E25"/>
    <w:rsid w:val="0091610C"/>
    <w:rsid w:val="00930727"/>
    <w:rsid w:val="00932A7D"/>
    <w:rsid w:val="009349F5"/>
    <w:rsid w:val="0093777F"/>
    <w:rsid w:val="00940452"/>
    <w:rsid w:val="00940747"/>
    <w:rsid w:val="00944CE0"/>
    <w:rsid w:val="00951DDA"/>
    <w:rsid w:val="00953CB1"/>
    <w:rsid w:val="009562C4"/>
    <w:rsid w:val="00957644"/>
    <w:rsid w:val="00960822"/>
    <w:rsid w:val="00961199"/>
    <w:rsid w:val="00962FDE"/>
    <w:rsid w:val="009632DF"/>
    <w:rsid w:val="009653EC"/>
    <w:rsid w:val="0096675D"/>
    <w:rsid w:val="009674A1"/>
    <w:rsid w:val="00970ED4"/>
    <w:rsid w:val="00973212"/>
    <w:rsid w:val="00977A98"/>
    <w:rsid w:val="009821F6"/>
    <w:rsid w:val="00984087"/>
    <w:rsid w:val="009841A2"/>
    <w:rsid w:val="00987F34"/>
    <w:rsid w:val="00990566"/>
    <w:rsid w:val="00991379"/>
    <w:rsid w:val="009952D7"/>
    <w:rsid w:val="00997EDD"/>
    <w:rsid w:val="009A16C7"/>
    <w:rsid w:val="009A71A0"/>
    <w:rsid w:val="009B18D4"/>
    <w:rsid w:val="009B27C7"/>
    <w:rsid w:val="009B2B77"/>
    <w:rsid w:val="009B44C0"/>
    <w:rsid w:val="009B6F91"/>
    <w:rsid w:val="009C00C3"/>
    <w:rsid w:val="009C3A09"/>
    <w:rsid w:val="009C3C05"/>
    <w:rsid w:val="009C5441"/>
    <w:rsid w:val="009C74AE"/>
    <w:rsid w:val="009C76F9"/>
    <w:rsid w:val="009D01D5"/>
    <w:rsid w:val="009D41F1"/>
    <w:rsid w:val="009D78D4"/>
    <w:rsid w:val="009D7A21"/>
    <w:rsid w:val="009E50AC"/>
    <w:rsid w:val="009E6371"/>
    <w:rsid w:val="009F01E9"/>
    <w:rsid w:val="009F02E6"/>
    <w:rsid w:val="009F097A"/>
    <w:rsid w:val="009F64EB"/>
    <w:rsid w:val="00A0128D"/>
    <w:rsid w:val="00A025D7"/>
    <w:rsid w:val="00A026ED"/>
    <w:rsid w:val="00A04FEC"/>
    <w:rsid w:val="00A06477"/>
    <w:rsid w:val="00A128EB"/>
    <w:rsid w:val="00A169D9"/>
    <w:rsid w:val="00A21954"/>
    <w:rsid w:val="00A225A3"/>
    <w:rsid w:val="00A27DC8"/>
    <w:rsid w:val="00A30238"/>
    <w:rsid w:val="00A30CC5"/>
    <w:rsid w:val="00A413C4"/>
    <w:rsid w:val="00A443A5"/>
    <w:rsid w:val="00A45A89"/>
    <w:rsid w:val="00A4629A"/>
    <w:rsid w:val="00A516EA"/>
    <w:rsid w:val="00A5252A"/>
    <w:rsid w:val="00A5358E"/>
    <w:rsid w:val="00A53983"/>
    <w:rsid w:val="00A54358"/>
    <w:rsid w:val="00A57515"/>
    <w:rsid w:val="00A652FB"/>
    <w:rsid w:val="00A661D3"/>
    <w:rsid w:val="00A67BE6"/>
    <w:rsid w:val="00A711DE"/>
    <w:rsid w:val="00A7142A"/>
    <w:rsid w:val="00A718EE"/>
    <w:rsid w:val="00A77819"/>
    <w:rsid w:val="00A819EF"/>
    <w:rsid w:val="00A87E24"/>
    <w:rsid w:val="00A901E8"/>
    <w:rsid w:val="00A91A5E"/>
    <w:rsid w:val="00A92E63"/>
    <w:rsid w:val="00A931F0"/>
    <w:rsid w:val="00A93A45"/>
    <w:rsid w:val="00A973DA"/>
    <w:rsid w:val="00AA4FDD"/>
    <w:rsid w:val="00AB3132"/>
    <w:rsid w:val="00AB5483"/>
    <w:rsid w:val="00AB5711"/>
    <w:rsid w:val="00AB5C5B"/>
    <w:rsid w:val="00AB626D"/>
    <w:rsid w:val="00AC2619"/>
    <w:rsid w:val="00AC49D9"/>
    <w:rsid w:val="00AC5C38"/>
    <w:rsid w:val="00AD0DF9"/>
    <w:rsid w:val="00AE1A58"/>
    <w:rsid w:val="00AE50FF"/>
    <w:rsid w:val="00AF34BF"/>
    <w:rsid w:val="00AF7311"/>
    <w:rsid w:val="00B10866"/>
    <w:rsid w:val="00B12DC2"/>
    <w:rsid w:val="00B16D43"/>
    <w:rsid w:val="00B17FE7"/>
    <w:rsid w:val="00B234E5"/>
    <w:rsid w:val="00B32236"/>
    <w:rsid w:val="00B33213"/>
    <w:rsid w:val="00B3425C"/>
    <w:rsid w:val="00B37970"/>
    <w:rsid w:val="00B37DA3"/>
    <w:rsid w:val="00B4373C"/>
    <w:rsid w:val="00B444EF"/>
    <w:rsid w:val="00B5179B"/>
    <w:rsid w:val="00B527DA"/>
    <w:rsid w:val="00B529A1"/>
    <w:rsid w:val="00B53922"/>
    <w:rsid w:val="00B5445B"/>
    <w:rsid w:val="00B61230"/>
    <w:rsid w:val="00B62664"/>
    <w:rsid w:val="00B62873"/>
    <w:rsid w:val="00B66D19"/>
    <w:rsid w:val="00B72596"/>
    <w:rsid w:val="00B74611"/>
    <w:rsid w:val="00B84FEC"/>
    <w:rsid w:val="00B86C44"/>
    <w:rsid w:val="00B90735"/>
    <w:rsid w:val="00B92D02"/>
    <w:rsid w:val="00B93E7B"/>
    <w:rsid w:val="00B943C5"/>
    <w:rsid w:val="00B94ACA"/>
    <w:rsid w:val="00B9577B"/>
    <w:rsid w:val="00B967CD"/>
    <w:rsid w:val="00BA22BD"/>
    <w:rsid w:val="00BA28DD"/>
    <w:rsid w:val="00BA3256"/>
    <w:rsid w:val="00BA4B56"/>
    <w:rsid w:val="00BA4CBD"/>
    <w:rsid w:val="00BB064A"/>
    <w:rsid w:val="00BB09A3"/>
    <w:rsid w:val="00BB2D76"/>
    <w:rsid w:val="00BB3F7C"/>
    <w:rsid w:val="00BB5545"/>
    <w:rsid w:val="00BB5DCD"/>
    <w:rsid w:val="00BC4E50"/>
    <w:rsid w:val="00BD0956"/>
    <w:rsid w:val="00BD13C2"/>
    <w:rsid w:val="00BE49B8"/>
    <w:rsid w:val="00BE4A35"/>
    <w:rsid w:val="00BF2399"/>
    <w:rsid w:val="00BF42C0"/>
    <w:rsid w:val="00BF45D3"/>
    <w:rsid w:val="00BF52BD"/>
    <w:rsid w:val="00C0004E"/>
    <w:rsid w:val="00C04FAD"/>
    <w:rsid w:val="00C076B4"/>
    <w:rsid w:val="00C079F0"/>
    <w:rsid w:val="00C11312"/>
    <w:rsid w:val="00C1131F"/>
    <w:rsid w:val="00C118AB"/>
    <w:rsid w:val="00C169E2"/>
    <w:rsid w:val="00C172A1"/>
    <w:rsid w:val="00C17E7C"/>
    <w:rsid w:val="00C21617"/>
    <w:rsid w:val="00C2367F"/>
    <w:rsid w:val="00C24502"/>
    <w:rsid w:val="00C26BE7"/>
    <w:rsid w:val="00C3108D"/>
    <w:rsid w:val="00C314C2"/>
    <w:rsid w:val="00C32873"/>
    <w:rsid w:val="00C359C5"/>
    <w:rsid w:val="00C37C80"/>
    <w:rsid w:val="00C41932"/>
    <w:rsid w:val="00C47070"/>
    <w:rsid w:val="00C47ECC"/>
    <w:rsid w:val="00C536D6"/>
    <w:rsid w:val="00C615A4"/>
    <w:rsid w:val="00C62CB4"/>
    <w:rsid w:val="00C6549E"/>
    <w:rsid w:val="00C70972"/>
    <w:rsid w:val="00C70D8C"/>
    <w:rsid w:val="00C71756"/>
    <w:rsid w:val="00C718D8"/>
    <w:rsid w:val="00C730AC"/>
    <w:rsid w:val="00C7433F"/>
    <w:rsid w:val="00C7590A"/>
    <w:rsid w:val="00C7652A"/>
    <w:rsid w:val="00C77C3A"/>
    <w:rsid w:val="00C80F91"/>
    <w:rsid w:val="00C81F16"/>
    <w:rsid w:val="00C8227D"/>
    <w:rsid w:val="00C83E98"/>
    <w:rsid w:val="00C85F1A"/>
    <w:rsid w:val="00C91869"/>
    <w:rsid w:val="00C94769"/>
    <w:rsid w:val="00C960E8"/>
    <w:rsid w:val="00CA4034"/>
    <w:rsid w:val="00CA59D6"/>
    <w:rsid w:val="00CA689D"/>
    <w:rsid w:val="00CB1DFA"/>
    <w:rsid w:val="00CB28A3"/>
    <w:rsid w:val="00CB50A4"/>
    <w:rsid w:val="00CB58F2"/>
    <w:rsid w:val="00CB5A92"/>
    <w:rsid w:val="00CC3161"/>
    <w:rsid w:val="00CC4E37"/>
    <w:rsid w:val="00CC622C"/>
    <w:rsid w:val="00CD504E"/>
    <w:rsid w:val="00CE08F5"/>
    <w:rsid w:val="00CE1C56"/>
    <w:rsid w:val="00CE6D87"/>
    <w:rsid w:val="00CF1F02"/>
    <w:rsid w:val="00CF711E"/>
    <w:rsid w:val="00D03377"/>
    <w:rsid w:val="00D057AA"/>
    <w:rsid w:val="00D06F79"/>
    <w:rsid w:val="00D1161F"/>
    <w:rsid w:val="00D15B41"/>
    <w:rsid w:val="00D217B9"/>
    <w:rsid w:val="00D23F26"/>
    <w:rsid w:val="00D31E89"/>
    <w:rsid w:val="00D32943"/>
    <w:rsid w:val="00D339EB"/>
    <w:rsid w:val="00D33B90"/>
    <w:rsid w:val="00D35236"/>
    <w:rsid w:val="00D35940"/>
    <w:rsid w:val="00D365C1"/>
    <w:rsid w:val="00D413F7"/>
    <w:rsid w:val="00D43AD2"/>
    <w:rsid w:val="00D445A9"/>
    <w:rsid w:val="00D445B0"/>
    <w:rsid w:val="00D464E0"/>
    <w:rsid w:val="00D51B78"/>
    <w:rsid w:val="00D5266D"/>
    <w:rsid w:val="00D54BA9"/>
    <w:rsid w:val="00D55E83"/>
    <w:rsid w:val="00D67087"/>
    <w:rsid w:val="00D734E5"/>
    <w:rsid w:val="00D8006B"/>
    <w:rsid w:val="00D810B4"/>
    <w:rsid w:val="00D856E5"/>
    <w:rsid w:val="00DA2A84"/>
    <w:rsid w:val="00DA2F7F"/>
    <w:rsid w:val="00DA30D7"/>
    <w:rsid w:val="00DA3D2B"/>
    <w:rsid w:val="00DA4260"/>
    <w:rsid w:val="00DA6D7B"/>
    <w:rsid w:val="00DB2BF1"/>
    <w:rsid w:val="00DB3EA6"/>
    <w:rsid w:val="00DB6B9A"/>
    <w:rsid w:val="00DB71D6"/>
    <w:rsid w:val="00DC139B"/>
    <w:rsid w:val="00DC334C"/>
    <w:rsid w:val="00DC6950"/>
    <w:rsid w:val="00DD1297"/>
    <w:rsid w:val="00DD1C2D"/>
    <w:rsid w:val="00DD30A2"/>
    <w:rsid w:val="00DE7035"/>
    <w:rsid w:val="00DF0C55"/>
    <w:rsid w:val="00DF560E"/>
    <w:rsid w:val="00E00C46"/>
    <w:rsid w:val="00E0100F"/>
    <w:rsid w:val="00E0149C"/>
    <w:rsid w:val="00E05CFD"/>
    <w:rsid w:val="00E065B4"/>
    <w:rsid w:val="00E1075B"/>
    <w:rsid w:val="00E11858"/>
    <w:rsid w:val="00E139C3"/>
    <w:rsid w:val="00E20848"/>
    <w:rsid w:val="00E3066C"/>
    <w:rsid w:val="00E3327B"/>
    <w:rsid w:val="00E347C6"/>
    <w:rsid w:val="00E34F3F"/>
    <w:rsid w:val="00E40CCF"/>
    <w:rsid w:val="00E476FE"/>
    <w:rsid w:val="00E4778A"/>
    <w:rsid w:val="00E500C1"/>
    <w:rsid w:val="00E5161E"/>
    <w:rsid w:val="00E538A8"/>
    <w:rsid w:val="00E579D9"/>
    <w:rsid w:val="00E61B06"/>
    <w:rsid w:val="00E6630F"/>
    <w:rsid w:val="00E66D87"/>
    <w:rsid w:val="00E73968"/>
    <w:rsid w:val="00E73FAE"/>
    <w:rsid w:val="00E80EA9"/>
    <w:rsid w:val="00E81D50"/>
    <w:rsid w:val="00E82783"/>
    <w:rsid w:val="00E843E6"/>
    <w:rsid w:val="00E8737B"/>
    <w:rsid w:val="00E914D6"/>
    <w:rsid w:val="00E92F62"/>
    <w:rsid w:val="00E9340E"/>
    <w:rsid w:val="00E946D5"/>
    <w:rsid w:val="00E94D29"/>
    <w:rsid w:val="00EA134E"/>
    <w:rsid w:val="00EA1420"/>
    <w:rsid w:val="00EA2071"/>
    <w:rsid w:val="00EA316E"/>
    <w:rsid w:val="00EA4F3D"/>
    <w:rsid w:val="00EB4244"/>
    <w:rsid w:val="00EB502D"/>
    <w:rsid w:val="00EB639C"/>
    <w:rsid w:val="00EB71D3"/>
    <w:rsid w:val="00ED1390"/>
    <w:rsid w:val="00ED185B"/>
    <w:rsid w:val="00ED2B17"/>
    <w:rsid w:val="00ED705E"/>
    <w:rsid w:val="00EE2404"/>
    <w:rsid w:val="00EE6AF0"/>
    <w:rsid w:val="00EF30FC"/>
    <w:rsid w:val="00EF7430"/>
    <w:rsid w:val="00F06305"/>
    <w:rsid w:val="00F067C0"/>
    <w:rsid w:val="00F1043B"/>
    <w:rsid w:val="00F117E8"/>
    <w:rsid w:val="00F12D4F"/>
    <w:rsid w:val="00F134D8"/>
    <w:rsid w:val="00F14EBB"/>
    <w:rsid w:val="00F16231"/>
    <w:rsid w:val="00F24DDC"/>
    <w:rsid w:val="00F35B32"/>
    <w:rsid w:val="00F364DF"/>
    <w:rsid w:val="00F42824"/>
    <w:rsid w:val="00F43EBF"/>
    <w:rsid w:val="00F441A7"/>
    <w:rsid w:val="00F46587"/>
    <w:rsid w:val="00F501F8"/>
    <w:rsid w:val="00F51BA0"/>
    <w:rsid w:val="00F53AF9"/>
    <w:rsid w:val="00F54CE3"/>
    <w:rsid w:val="00F57DE4"/>
    <w:rsid w:val="00F606BC"/>
    <w:rsid w:val="00F61F5D"/>
    <w:rsid w:val="00F678F8"/>
    <w:rsid w:val="00F753B1"/>
    <w:rsid w:val="00F779B1"/>
    <w:rsid w:val="00F82C26"/>
    <w:rsid w:val="00F851E0"/>
    <w:rsid w:val="00F93F41"/>
    <w:rsid w:val="00FA34B1"/>
    <w:rsid w:val="00FA3A42"/>
    <w:rsid w:val="00FA4031"/>
    <w:rsid w:val="00FA68F8"/>
    <w:rsid w:val="00FA7C20"/>
    <w:rsid w:val="00FB0506"/>
    <w:rsid w:val="00FB1928"/>
    <w:rsid w:val="00FB3856"/>
    <w:rsid w:val="00FC04A0"/>
    <w:rsid w:val="00FC1984"/>
    <w:rsid w:val="00FC3DBC"/>
    <w:rsid w:val="00FC4D71"/>
    <w:rsid w:val="00FD3130"/>
    <w:rsid w:val="00FE46C6"/>
    <w:rsid w:val="00FE4E65"/>
    <w:rsid w:val="00FE5910"/>
    <w:rsid w:val="00FE6A52"/>
    <w:rsid w:val="00FF1297"/>
    <w:rsid w:val="00FF5BF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C35EF6"/>
  <w15:docId w15:val="{884FADD1-6926-4349-AA60-CAC55179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s-US" w:eastAsia="es-MX"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153075"/>
    <w:pPr>
      <w:suppressAutoHyphens/>
      <w:spacing w:after="200" w:line="276" w:lineRule="auto"/>
    </w:pPr>
    <w:rPr>
      <w:rFonts w:ascii="Times New Roman" w:eastAsia="Times New Roman" w:hAnsi="Times New Roman"/>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next w:val="Cuerpodetexto"/>
    <w:rsid w:val="0001578B"/>
    <w:pPr>
      <w:keepNext/>
      <w:spacing w:before="240" w:after="120"/>
    </w:pPr>
    <w:rPr>
      <w:rFonts w:ascii="Arial" w:eastAsia="Droid Sans" w:hAnsi="Arial" w:cs="Lohit Hindi"/>
      <w:sz w:val="28"/>
      <w:szCs w:val="28"/>
    </w:rPr>
  </w:style>
  <w:style w:type="paragraph" w:customStyle="1" w:styleId="Cuerpodetexto">
    <w:name w:val="Cuerpo de texto"/>
    <w:basedOn w:val="Normal"/>
    <w:rsid w:val="0001578B"/>
    <w:pPr>
      <w:spacing w:after="120"/>
    </w:pPr>
  </w:style>
  <w:style w:type="paragraph" w:styleId="Lista">
    <w:name w:val="List"/>
    <w:basedOn w:val="Cuerpodetexto"/>
    <w:rsid w:val="0001578B"/>
    <w:rPr>
      <w:rFonts w:cs="Lohit Hindi"/>
    </w:rPr>
  </w:style>
  <w:style w:type="paragraph" w:customStyle="1" w:styleId="Pie">
    <w:name w:val="Pie"/>
    <w:basedOn w:val="Normal"/>
    <w:rsid w:val="0001578B"/>
    <w:pPr>
      <w:suppressLineNumbers/>
      <w:spacing w:before="120" w:after="120"/>
    </w:pPr>
    <w:rPr>
      <w:rFonts w:cs="Lohit Hindi"/>
      <w:i/>
      <w:iCs/>
      <w:sz w:val="24"/>
      <w:szCs w:val="24"/>
    </w:rPr>
  </w:style>
  <w:style w:type="paragraph" w:customStyle="1" w:styleId="ndice">
    <w:name w:val="Índice"/>
    <w:basedOn w:val="Normal"/>
    <w:rsid w:val="0001578B"/>
    <w:pPr>
      <w:suppressLineNumbers/>
    </w:pPr>
    <w:rPr>
      <w:rFonts w:cs="Lohit Hindi"/>
    </w:rPr>
  </w:style>
  <w:style w:type="paragraph" w:customStyle="1" w:styleId="Encabezamiento">
    <w:name w:val="Encabezamiento"/>
    <w:basedOn w:val="Normal"/>
    <w:rsid w:val="0001578B"/>
    <w:pPr>
      <w:tabs>
        <w:tab w:val="center" w:pos="4252"/>
        <w:tab w:val="right" w:pos="8504"/>
      </w:tabs>
    </w:pPr>
  </w:style>
  <w:style w:type="paragraph" w:styleId="Piedepgina">
    <w:name w:val="footer"/>
    <w:basedOn w:val="Normal"/>
    <w:rsid w:val="0001578B"/>
    <w:pPr>
      <w:tabs>
        <w:tab w:val="center" w:pos="4252"/>
        <w:tab w:val="right" w:pos="8504"/>
      </w:tabs>
    </w:pPr>
  </w:style>
  <w:style w:type="paragraph" w:customStyle="1" w:styleId="Contenidodelmarco">
    <w:name w:val="Contenido del marco"/>
    <w:basedOn w:val="Normal"/>
    <w:rsid w:val="0001578B"/>
  </w:style>
  <w:style w:type="paragraph" w:styleId="Textodeglobo">
    <w:name w:val="Balloon Text"/>
    <w:basedOn w:val="Normal"/>
    <w:link w:val="TextodegloboCar"/>
    <w:uiPriority w:val="99"/>
    <w:semiHidden/>
    <w:unhideWhenUsed/>
    <w:rsid w:val="00392EA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92EAA"/>
    <w:rPr>
      <w:rFonts w:ascii="Tahoma" w:eastAsia="Times New Roman" w:hAnsi="Tahoma" w:cs="Tahoma"/>
      <w:sz w:val="16"/>
      <w:szCs w:val="16"/>
      <w:lang w:val="es-ES" w:eastAsia="zh-CN"/>
    </w:rPr>
  </w:style>
  <w:style w:type="paragraph" w:customStyle="1" w:styleId="Normal1">
    <w:name w:val="Normal1"/>
    <w:rsid w:val="00953CB1"/>
    <w:pPr>
      <w:suppressAutoHyphens/>
      <w:spacing w:after="200" w:line="276" w:lineRule="auto"/>
      <w:textAlignment w:val="baseline"/>
    </w:pPr>
    <w:rPr>
      <w:rFonts w:ascii="Times New Roman" w:eastAsia="Times New Roman" w:hAnsi="Times New Roman"/>
      <w:lang w:val="es-ES" w:eastAsia="zh-CN"/>
    </w:rPr>
  </w:style>
  <w:style w:type="character" w:customStyle="1" w:styleId="apple-converted-space">
    <w:name w:val="apple-converted-space"/>
    <w:basedOn w:val="Fuentedeprrafopredeter"/>
    <w:rsid w:val="0096675D"/>
  </w:style>
  <w:style w:type="paragraph" w:styleId="Fecha">
    <w:name w:val="Date"/>
    <w:basedOn w:val="Normal"/>
    <w:next w:val="Normal"/>
    <w:link w:val="FechaCar"/>
    <w:uiPriority w:val="99"/>
    <w:unhideWhenUsed/>
    <w:rsid w:val="005A5D40"/>
  </w:style>
  <w:style w:type="character" w:customStyle="1" w:styleId="FechaCar">
    <w:name w:val="Fecha Car"/>
    <w:link w:val="Fecha"/>
    <w:uiPriority w:val="99"/>
    <w:rsid w:val="005A5D40"/>
    <w:rPr>
      <w:rFonts w:ascii="Times New Roman" w:eastAsia="Times New Roman" w:hAnsi="Times New Roman" w:cs="Times New Roman"/>
      <w:sz w:val="20"/>
      <w:szCs w:val="20"/>
      <w:lang w:val="es-ES" w:eastAsia="zh-CN"/>
    </w:rPr>
  </w:style>
  <w:style w:type="paragraph" w:styleId="Ttulo">
    <w:name w:val="Title"/>
    <w:basedOn w:val="Normal"/>
    <w:next w:val="Normal"/>
    <w:link w:val="TtuloCar"/>
    <w:uiPriority w:val="10"/>
    <w:qFormat/>
    <w:rsid w:val="005A5D40"/>
    <w:pPr>
      <w:spacing w:after="0" w:line="240" w:lineRule="auto"/>
      <w:contextualSpacing/>
    </w:pPr>
    <w:rPr>
      <w:rFonts w:ascii="Cambria" w:eastAsia="MS Gothic" w:hAnsi="Cambria"/>
      <w:spacing w:val="-10"/>
      <w:kern w:val="28"/>
      <w:sz w:val="56"/>
      <w:szCs w:val="56"/>
    </w:rPr>
  </w:style>
  <w:style w:type="character" w:customStyle="1" w:styleId="TtuloCar">
    <w:name w:val="Título Car"/>
    <w:link w:val="Ttulo"/>
    <w:uiPriority w:val="10"/>
    <w:rsid w:val="005A5D40"/>
    <w:rPr>
      <w:rFonts w:ascii="Cambria" w:eastAsia="MS Gothic" w:hAnsi="Cambria" w:cs="Times New Roman"/>
      <w:spacing w:val="-10"/>
      <w:kern w:val="28"/>
      <w:sz w:val="56"/>
      <w:szCs w:val="56"/>
      <w:lang w:val="es-ES" w:eastAsia="zh-CN"/>
    </w:rPr>
  </w:style>
  <w:style w:type="paragraph" w:styleId="Subttulo">
    <w:name w:val="Subtitle"/>
    <w:basedOn w:val="Normal"/>
    <w:next w:val="Normal"/>
    <w:link w:val="SubttuloCar"/>
    <w:uiPriority w:val="11"/>
    <w:qFormat/>
    <w:rsid w:val="005A5D40"/>
    <w:pPr>
      <w:numPr>
        <w:ilvl w:val="1"/>
      </w:numPr>
      <w:spacing w:after="160"/>
    </w:pPr>
    <w:rPr>
      <w:rFonts w:ascii="Calibri" w:eastAsia="MS Mincho" w:hAnsi="Calibri"/>
      <w:color w:val="5A5A5A"/>
      <w:spacing w:val="15"/>
      <w:sz w:val="22"/>
      <w:szCs w:val="22"/>
    </w:rPr>
  </w:style>
  <w:style w:type="character" w:customStyle="1" w:styleId="SubttuloCar">
    <w:name w:val="Subtítulo Car"/>
    <w:link w:val="Subttulo"/>
    <w:uiPriority w:val="11"/>
    <w:rsid w:val="005A5D40"/>
    <w:rPr>
      <w:color w:val="5A5A5A"/>
      <w:spacing w:val="15"/>
      <w:lang w:val="es-ES" w:eastAsia="zh-CN"/>
    </w:rPr>
  </w:style>
  <w:style w:type="paragraph" w:styleId="Prrafodelista">
    <w:name w:val="List Paragraph"/>
    <w:basedOn w:val="Normal"/>
    <w:uiPriority w:val="34"/>
    <w:qFormat/>
    <w:rsid w:val="00D8006B"/>
    <w:pPr>
      <w:ind w:left="720"/>
      <w:contextualSpacing/>
    </w:pPr>
  </w:style>
  <w:style w:type="paragraph" w:styleId="NormalWeb">
    <w:name w:val="Normal (Web)"/>
    <w:basedOn w:val="Normal"/>
    <w:uiPriority w:val="99"/>
    <w:unhideWhenUsed/>
    <w:rsid w:val="006522D4"/>
    <w:pPr>
      <w:suppressAutoHyphens w:val="0"/>
      <w:spacing w:before="100" w:beforeAutospacing="1" w:after="100" w:afterAutospacing="1" w:line="240" w:lineRule="auto"/>
    </w:pPr>
    <w:rPr>
      <w:sz w:val="24"/>
      <w:szCs w:val="24"/>
      <w:lang w:val="en-US" w:eastAsia="en-US"/>
    </w:rPr>
  </w:style>
  <w:style w:type="character" w:styleId="Textoennegrita">
    <w:name w:val="Strong"/>
    <w:basedOn w:val="Fuentedeprrafopredeter"/>
    <w:uiPriority w:val="22"/>
    <w:qFormat/>
    <w:rsid w:val="006522D4"/>
    <w:rPr>
      <w:b/>
      <w:bCs/>
    </w:rPr>
  </w:style>
  <w:style w:type="character" w:styleId="Refdecomentario">
    <w:name w:val="annotation reference"/>
    <w:basedOn w:val="Fuentedeprrafopredeter"/>
    <w:uiPriority w:val="99"/>
    <w:semiHidden/>
    <w:unhideWhenUsed/>
    <w:rsid w:val="00A5358E"/>
    <w:rPr>
      <w:sz w:val="16"/>
      <w:szCs w:val="16"/>
    </w:rPr>
  </w:style>
  <w:style w:type="paragraph" w:styleId="Textocomentario">
    <w:name w:val="annotation text"/>
    <w:basedOn w:val="Normal"/>
    <w:link w:val="TextocomentarioCar"/>
    <w:uiPriority w:val="99"/>
    <w:semiHidden/>
    <w:unhideWhenUsed/>
    <w:rsid w:val="00A5358E"/>
    <w:pPr>
      <w:spacing w:line="240" w:lineRule="auto"/>
    </w:pPr>
  </w:style>
  <w:style w:type="character" w:customStyle="1" w:styleId="TextocomentarioCar">
    <w:name w:val="Texto comentario Car"/>
    <w:basedOn w:val="Fuentedeprrafopredeter"/>
    <w:link w:val="Textocomentario"/>
    <w:uiPriority w:val="99"/>
    <w:semiHidden/>
    <w:rsid w:val="00A5358E"/>
    <w:rPr>
      <w:rFonts w:ascii="Times New Roman" w:eastAsia="Times New Roman" w:hAnsi="Times New Roman"/>
      <w:lang w:val="es-ES" w:eastAsia="zh-CN"/>
    </w:rPr>
  </w:style>
  <w:style w:type="paragraph" w:styleId="Asuntodelcomentario">
    <w:name w:val="annotation subject"/>
    <w:basedOn w:val="Textocomentario"/>
    <w:next w:val="Textocomentario"/>
    <w:link w:val="AsuntodelcomentarioCar"/>
    <w:uiPriority w:val="99"/>
    <w:semiHidden/>
    <w:unhideWhenUsed/>
    <w:rsid w:val="00A5358E"/>
    <w:rPr>
      <w:b/>
      <w:bCs/>
    </w:rPr>
  </w:style>
  <w:style w:type="character" w:customStyle="1" w:styleId="AsuntodelcomentarioCar">
    <w:name w:val="Asunto del comentario Car"/>
    <w:basedOn w:val="TextocomentarioCar"/>
    <w:link w:val="Asuntodelcomentario"/>
    <w:uiPriority w:val="99"/>
    <w:semiHidden/>
    <w:rsid w:val="00A5358E"/>
    <w:rPr>
      <w:rFonts w:ascii="Times New Roman" w:eastAsia="Times New Roman" w:hAnsi="Times New Roman"/>
      <w:b/>
      <w:bCs/>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42746">
      <w:bodyDiv w:val="1"/>
      <w:marLeft w:val="0"/>
      <w:marRight w:val="0"/>
      <w:marTop w:val="0"/>
      <w:marBottom w:val="0"/>
      <w:divBdr>
        <w:top w:val="none" w:sz="0" w:space="0" w:color="auto"/>
        <w:left w:val="none" w:sz="0" w:space="0" w:color="auto"/>
        <w:bottom w:val="none" w:sz="0" w:space="0" w:color="auto"/>
        <w:right w:val="none" w:sz="0" w:space="0" w:color="auto"/>
      </w:divBdr>
    </w:div>
    <w:div w:id="558252851">
      <w:bodyDiv w:val="1"/>
      <w:marLeft w:val="0"/>
      <w:marRight w:val="0"/>
      <w:marTop w:val="0"/>
      <w:marBottom w:val="0"/>
      <w:divBdr>
        <w:top w:val="none" w:sz="0" w:space="0" w:color="auto"/>
        <w:left w:val="none" w:sz="0" w:space="0" w:color="auto"/>
        <w:bottom w:val="none" w:sz="0" w:space="0" w:color="auto"/>
        <w:right w:val="none" w:sz="0" w:space="0" w:color="auto"/>
      </w:divBdr>
    </w:div>
    <w:div w:id="669332889">
      <w:bodyDiv w:val="1"/>
      <w:marLeft w:val="0"/>
      <w:marRight w:val="0"/>
      <w:marTop w:val="0"/>
      <w:marBottom w:val="0"/>
      <w:divBdr>
        <w:top w:val="none" w:sz="0" w:space="0" w:color="auto"/>
        <w:left w:val="none" w:sz="0" w:space="0" w:color="auto"/>
        <w:bottom w:val="none" w:sz="0" w:space="0" w:color="auto"/>
        <w:right w:val="none" w:sz="0" w:space="0" w:color="auto"/>
      </w:divBdr>
    </w:div>
    <w:div w:id="715590566">
      <w:bodyDiv w:val="1"/>
      <w:marLeft w:val="0"/>
      <w:marRight w:val="0"/>
      <w:marTop w:val="0"/>
      <w:marBottom w:val="0"/>
      <w:divBdr>
        <w:top w:val="none" w:sz="0" w:space="0" w:color="auto"/>
        <w:left w:val="none" w:sz="0" w:space="0" w:color="auto"/>
        <w:bottom w:val="none" w:sz="0" w:space="0" w:color="auto"/>
        <w:right w:val="none" w:sz="0" w:space="0" w:color="auto"/>
      </w:divBdr>
      <w:divsChild>
        <w:div w:id="206797607">
          <w:marLeft w:val="0"/>
          <w:marRight w:val="0"/>
          <w:marTop w:val="0"/>
          <w:marBottom w:val="0"/>
          <w:divBdr>
            <w:top w:val="none" w:sz="0" w:space="0" w:color="auto"/>
            <w:left w:val="none" w:sz="0" w:space="0" w:color="auto"/>
            <w:bottom w:val="none" w:sz="0" w:space="0" w:color="auto"/>
            <w:right w:val="none" w:sz="0" w:space="0" w:color="auto"/>
          </w:divBdr>
        </w:div>
        <w:div w:id="913245049">
          <w:marLeft w:val="0"/>
          <w:marRight w:val="0"/>
          <w:marTop w:val="0"/>
          <w:marBottom w:val="0"/>
          <w:divBdr>
            <w:top w:val="none" w:sz="0" w:space="0" w:color="auto"/>
            <w:left w:val="none" w:sz="0" w:space="0" w:color="auto"/>
            <w:bottom w:val="none" w:sz="0" w:space="0" w:color="auto"/>
            <w:right w:val="none" w:sz="0" w:space="0" w:color="auto"/>
          </w:divBdr>
        </w:div>
        <w:div w:id="1028870800">
          <w:marLeft w:val="0"/>
          <w:marRight w:val="0"/>
          <w:marTop w:val="0"/>
          <w:marBottom w:val="0"/>
          <w:divBdr>
            <w:top w:val="none" w:sz="0" w:space="0" w:color="auto"/>
            <w:left w:val="none" w:sz="0" w:space="0" w:color="auto"/>
            <w:bottom w:val="none" w:sz="0" w:space="0" w:color="auto"/>
            <w:right w:val="none" w:sz="0" w:space="0" w:color="auto"/>
          </w:divBdr>
        </w:div>
        <w:div w:id="34618430">
          <w:marLeft w:val="0"/>
          <w:marRight w:val="0"/>
          <w:marTop w:val="0"/>
          <w:marBottom w:val="0"/>
          <w:divBdr>
            <w:top w:val="none" w:sz="0" w:space="0" w:color="auto"/>
            <w:left w:val="none" w:sz="0" w:space="0" w:color="auto"/>
            <w:bottom w:val="none" w:sz="0" w:space="0" w:color="auto"/>
            <w:right w:val="none" w:sz="0" w:space="0" w:color="auto"/>
          </w:divBdr>
        </w:div>
        <w:div w:id="596331435">
          <w:marLeft w:val="0"/>
          <w:marRight w:val="0"/>
          <w:marTop w:val="0"/>
          <w:marBottom w:val="0"/>
          <w:divBdr>
            <w:top w:val="none" w:sz="0" w:space="0" w:color="auto"/>
            <w:left w:val="none" w:sz="0" w:space="0" w:color="auto"/>
            <w:bottom w:val="none" w:sz="0" w:space="0" w:color="auto"/>
            <w:right w:val="none" w:sz="0" w:space="0" w:color="auto"/>
          </w:divBdr>
        </w:div>
        <w:div w:id="180776218">
          <w:marLeft w:val="0"/>
          <w:marRight w:val="0"/>
          <w:marTop w:val="0"/>
          <w:marBottom w:val="0"/>
          <w:divBdr>
            <w:top w:val="none" w:sz="0" w:space="0" w:color="auto"/>
            <w:left w:val="none" w:sz="0" w:space="0" w:color="auto"/>
            <w:bottom w:val="none" w:sz="0" w:space="0" w:color="auto"/>
            <w:right w:val="none" w:sz="0" w:space="0" w:color="auto"/>
          </w:divBdr>
        </w:div>
      </w:divsChild>
    </w:div>
    <w:div w:id="759444440">
      <w:bodyDiv w:val="1"/>
      <w:marLeft w:val="0"/>
      <w:marRight w:val="0"/>
      <w:marTop w:val="0"/>
      <w:marBottom w:val="0"/>
      <w:divBdr>
        <w:top w:val="none" w:sz="0" w:space="0" w:color="auto"/>
        <w:left w:val="none" w:sz="0" w:space="0" w:color="auto"/>
        <w:bottom w:val="none" w:sz="0" w:space="0" w:color="auto"/>
        <w:right w:val="none" w:sz="0" w:space="0" w:color="auto"/>
      </w:divBdr>
      <w:divsChild>
        <w:div w:id="1679038113">
          <w:marLeft w:val="0"/>
          <w:marRight w:val="0"/>
          <w:marTop w:val="0"/>
          <w:marBottom w:val="0"/>
          <w:divBdr>
            <w:top w:val="none" w:sz="0" w:space="0" w:color="auto"/>
            <w:left w:val="none" w:sz="0" w:space="0" w:color="auto"/>
            <w:bottom w:val="none" w:sz="0" w:space="0" w:color="auto"/>
            <w:right w:val="none" w:sz="0" w:space="0" w:color="auto"/>
          </w:divBdr>
          <w:divsChild>
            <w:div w:id="1457941814">
              <w:marLeft w:val="0"/>
              <w:marRight w:val="0"/>
              <w:marTop w:val="0"/>
              <w:marBottom w:val="0"/>
              <w:divBdr>
                <w:top w:val="none" w:sz="0" w:space="0" w:color="auto"/>
                <w:left w:val="none" w:sz="0" w:space="0" w:color="auto"/>
                <w:bottom w:val="none" w:sz="0" w:space="0" w:color="auto"/>
                <w:right w:val="none" w:sz="0" w:space="0" w:color="auto"/>
              </w:divBdr>
              <w:divsChild>
                <w:div w:id="1385594741">
                  <w:marLeft w:val="0"/>
                  <w:marRight w:val="0"/>
                  <w:marTop w:val="0"/>
                  <w:marBottom w:val="0"/>
                  <w:divBdr>
                    <w:top w:val="none" w:sz="0" w:space="0" w:color="auto"/>
                    <w:left w:val="none" w:sz="0" w:space="0" w:color="auto"/>
                    <w:bottom w:val="none" w:sz="0" w:space="0" w:color="auto"/>
                    <w:right w:val="none" w:sz="0" w:space="0" w:color="auto"/>
                  </w:divBdr>
                  <w:divsChild>
                    <w:div w:id="1436054712">
                      <w:marLeft w:val="0"/>
                      <w:marRight w:val="0"/>
                      <w:marTop w:val="0"/>
                      <w:marBottom w:val="0"/>
                      <w:divBdr>
                        <w:top w:val="none" w:sz="0" w:space="0" w:color="auto"/>
                        <w:left w:val="none" w:sz="0" w:space="0" w:color="auto"/>
                        <w:bottom w:val="none" w:sz="0" w:space="0" w:color="auto"/>
                        <w:right w:val="none" w:sz="0" w:space="0" w:color="auto"/>
                      </w:divBdr>
                      <w:divsChild>
                        <w:div w:id="755975565">
                          <w:marLeft w:val="0"/>
                          <w:marRight w:val="0"/>
                          <w:marTop w:val="0"/>
                          <w:marBottom w:val="0"/>
                          <w:divBdr>
                            <w:top w:val="none" w:sz="0" w:space="0" w:color="auto"/>
                            <w:left w:val="none" w:sz="0" w:space="0" w:color="auto"/>
                            <w:bottom w:val="none" w:sz="0" w:space="0" w:color="auto"/>
                            <w:right w:val="none" w:sz="0" w:space="0" w:color="auto"/>
                          </w:divBdr>
                          <w:divsChild>
                            <w:div w:id="1713722372">
                              <w:marLeft w:val="0"/>
                              <w:marRight w:val="0"/>
                              <w:marTop w:val="0"/>
                              <w:marBottom w:val="0"/>
                              <w:divBdr>
                                <w:top w:val="none" w:sz="0" w:space="0" w:color="auto"/>
                                <w:left w:val="none" w:sz="0" w:space="0" w:color="auto"/>
                                <w:bottom w:val="none" w:sz="0" w:space="0" w:color="auto"/>
                                <w:right w:val="none" w:sz="0" w:space="0" w:color="auto"/>
                              </w:divBdr>
                              <w:divsChild>
                                <w:div w:id="373969204">
                                  <w:marLeft w:val="0"/>
                                  <w:marRight w:val="0"/>
                                  <w:marTop w:val="0"/>
                                  <w:marBottom w:val="0"/>
                                  <w:divBdr>
                                    <w:top w:val="none" w:sz="0" w:space="0" w:color="auto"/>
                                    <w:left w:val="none" w:sz="0" w:space="0" w:color="auto"/>
                                    <w:bottom w:val="none" w:sz="0" w:space="0" w:color="auto"/>
                                    <w:right w:val="none" w:sz="0" w:space="0" w:color="auto"/>
                                  </w:divBdr>
                                  <w:divsChild>
                                    <w:div w:id="1452625743">
                                      <w:marLeft w:val="0"/>
                                      <w:marRight w:val="0"/>
                                      <w:marTop w:val="0"/>
                                      <w:marBottom w:val="0"/>
                                      <w:divBdr>
                                        <w:top w:val="none" w:sz="0" w:space="0" w:color="auto"/>
                                        <w:left w:val="none" w:sz="0" w:space="0" w:color="auto"/>
                                        <w:bottom w:val="none" w:sz="0" w:space="0" w:color="auto"/>
                                        <w:right w:val="none" w:sz="0" w:space="0" w:color="auto"/>
                                      </w:divBdr>
                                      <w:divsChild>
                                        <w:div w:id="1821457925">
                                          <w:marLeft w:val="0"/>
                                          <w:marRight w:val="0"/>
                                          <w:marTop w:val="0"/>
                                          <w:marBottom w:val="0"/>
                                          <w:divBdr>
                                            <w:top w:val="none" w:sz="0" w:space="0" w:color="auto"/>
                                            <w:left w:val="none" w:sz="0" w:space="0" w:color="auto"/>
                                            <w:bottom w:val="none" w:sz="0" w:space="0" w:color="auto"/>
                                            <w:right w:val="none" w:sz="0" w:space="0" w:color="auto"/>
                                          </w:divBdr>
                                          <w:divsChild>
                                            <w:div w:id="1578443264">
                                              <w:marLeft w:val="0"/>
                                              <w:marRight w:val="0"/>
                                              <w:marTop w:val="0"/>
                                              <w:marBottom w:val="0"/>
                                              <w:divBdr>
                                                <w:top w:val="none" w:sz="0" w:space="0" w:color="auto"/>
                                                <w:left w:val="none" w:sz="0" w:space="0" w:color="auto"/>
                                                <w:bottom w:val="none" w:sz="0" w:space="0" w:color="auto"/>
                                                <w:right w:val="none" w:sz="0" w:space="0" w:color="auto"/>
                                              </w:divBdr>
                                              <w:divsChild>
                                                <w:div w:id="726683112">
                                                  <w:marLeft w:val="0"/>
                                                  <w:marRight w:val="0"/>
                                                  <w:marTop w:val="0"/>
                                                  <w:marBottom w:val="0"/>
                                                  <w:divBdr>
                                                    <w:top w:val="single" w:sz="12" w:space="2" w:color="FFFFCC"/>
                                                    <w:left w:val="single" w:sz="12" w:space="2" w:color="FFFFCC"/>
                                                    <w:bottom w:val="single" w:sz="12" w:space="2" w:color="FFFFCC"/>
                                                    <w:right w:val="single" w:sz="12" w:space="0" w:color="FFFFCC"/>
                                                  </w:divBdr>
                                                  <w:divsChild>
                                                    <w:div w:id="750738656">
                                                      <w:marLeft w:val="0"/>
                                                      <w:marRight w:val="0"/>
                                                      <w:marTop w:val="0"/>
                                                      <w:marBottom w:val="0"/>
                                                      <w:divBdr>
                                                        <w:top w:val="none" w:sz="0" w:space="0" w:color="auto"/>
                                                        <w:left w:val="none" w:sz="0" w:space="0" w:color="auto"/>
                                                        <w:bottom w:val="none" w:sz="0" w:space="0" w:color="auto"/>
                                                        <w:right w:val="none" w:sz="0" w:space="0" w:color="auto"/>
                                                      </w:divBdr>
                                                      <w:divsChild>
                                                        <w:div w:id="827597210">
                                                          <w:marLeft w:val="0"/>
                                                          <w:marRight w:val="0"/>
                                                          <w:marTop w:val="0"/>
                                                          <w:marBottom w:val="0"/>
                                                          <w:divBdr>
                                                            <w:top w:val="none" w:sz="0" w:space="0" w:color="auto"/>
                                                            <w:left w:val="none" w:sz="0" w:space="0" w:color="auto"/>
                                                            <w:bottom w:val="none" w:sz="0" w:space="0" w:color="auto"/>
                                                            <w:right w:val="none" w:sz="0" w:space="0" w:color="auto"/>
                                                          </w:divBdr>
                                                          <w:divsChild>
                                                            <w:div w:id="1955864546">
                                                              <w:marLeft w:val="0"/>
                                                              <w:marRight w:val="0"/>
                                                              <w:marTop w:val="0"/>
                                                              <w:marBottom w:val="0"/>
                                                              <w:divBdr>
                                                                <w:top w:val="none" w:sz="0" w:space="0" w:color="auto"/>
                                                                <w:left w:val="none" w:sz="0" w:space="0" w:color="auto"/>
                                                                <w:bottom w:val="none" w:sz="0" w:space="0" w:color="auto"/>
                                                                <w:right w:val="none" w:sz="0" w:space="0" w:color="auto"/>
                                                              </w:divBdr>
                                                              <w:divsChild>
                                                                <w:div w:id="1602764397">
                                                                  <w:marLeft w:val="0"/>
                                                                  <w:marRight w:val="0"/>
                                                                  <w:marTop w:val="0"/>
                                                                  <w:marBottom w:val="0"/>
                                                                  <w:divBdr>
                                                                    <w:top w:val="none" w:sz="0" w:space="0" w:color="auto"/>
                                                                    <w:left w:val="none" w:sz="0" w:space="0" w:color="auto"/>
                                                                    <w:bottom w:val="none" w:sz="0" w:space="0" w:color="auto"/>
                                                                    <w:right w:val="none" w:sz="0" w:space="0" w:color="auto"/>
                                                                  </w:divBdr>
                                                                  <w:divsChild>
                                                                    <w:div w:id="1358430350">
                                                                      <w:marLeft w:val="0"/>
                                                                      <w:marRight w:val="0"/>
                                                                      <w:marTop w:val="0"/>
                                                                      <w:marBottom w:val="0"/>
                                                                      <w:divBdr>
                                                                        <w:top w:val="none" w:sz="0" w:space="0" w:color="auto"/>
                                                                        <w:left w:val="none" w:sz="0" w:space="0" w:color="auto"/>
                                                                        <w:bottom w:val="none" w:sz="0" w:space="0" w:color="auto"/>
                                                                        <w:right w:val="none" w:sz="0" w:space="0" w:color="auto"/>
                                                                      </w:divBdr>
                                                                      <w:divsChild>
                                                                        <w:div w:id="1681002312">
                                                                          <w:marLeft w:val="0"/>
                                                                          <w:marRight w:val="0"/>
                                                                          <w:marTop w:val="0"/>
                                                                          <w:marBottom w:val="0"/>
                                                                          <w:divBdr>
                                                                            <w:top w:val="none" w:sz="0" w:space="0" w:color="auto"/>
                                                                            <w:left w:val="none" w:sz="0" w:space="0" w:color="auto"/>
                                                                            <w:bottom w:val="none" w:sz="0" w:space="0" w:color="auto"/>
                                                                            <w:right w:val="none" w:sz="0" w:space="0" w:color="auto"/>
                                                                          </w:divBdr>
                                                                          <w:divsChild>
                                                                            <w:div w:id="1668941734">
                                                                              <w:marLeft w:val="0"/>
                                                                              <w:marRight w:val="0"/>
                                                                              <w:marTop w:val="0"/>
                                                                              <w:marBottom w:val="0"/>
                                                                              <w:divBdr>
                                                                                <w:top w:val="none" w:sz="0" w:space="0" w:color="auto"/>
                                                                                <w:left w:val="none" w:sz="0" w:space="0" w:color="auto"/>
                                                                                <w:bottom w:val="none" w:sz="0" w:space="0" w:color="auto"/>
                                                                                <w:right w:val="none" w:sz="0" w:space="0" w:color="auto"/>
                                                                              </w:divBdr>
                                                                              <w:divsChild>
                                                                                <w:div w:id="1137602714">
                                                                                  <w:marLeft w:val="0"/>
                                                                                  <w:marRight w:val="0"/>
                                                                                  <w:marTop w:val="0"/>
                                                                                  <w:marBottom w:val="0"/>
                                                                                  <w:divBdr>
                                                                                    <w:top w:val="none" w:sz="0" w:space="0" w:color="auto"/>
                                                                                    <w:left w:val="none" w:sz="0" w:space="0" w:color="auto"/>
                                                                                    <w:bottom w:val="none" w:sz="0" w:space="0" w:color="auto"/>
                                                                                    <w:right w:val="none" w:sz="0" w:space="0" w:color="auto"/>
                                                                                  </w:divBdr>
                                                                                  <w:divsChild>
                                                                                    <w:div w:id="2062509345">
                                                                                      <w:marLeft w:val="0"/>
                                                                                      <w:marRight w:val="0"/>
                                                                                      <w:marTop w:val="0"/>
                                                                                      <w:marBottom w:val="0"/>
                                                                                      <w:divBdr>
                                                                                        <w:top w:val="none" w:sz="0" w:space="0" w:color="auto"/>
                                                                                        <w:left w:val="none" w:sz="0" w:space="0" w:color="auto"/>
                                                                                        <w:bottom w:val="none" w:sz="0" w:space="0" w:color="auto"/>
                                                                                        <w:right w:val="none" w:sz="0" w:space="0" w:color="auto"/>
                                                                                      </w:divBdr>
                                                                                      <w:divsChild>
                                                                                        <w:div w:id="1850633677">
                                                                                          <w:marLeft w:val="0"/>
                                                                                          <w:marRight w:val="0"/>
                                                                                          <w:marTop w:val="0"/>
                                                                                          <w:marBottom w:val="0"/>
                                                                                          <w:divBdr>
                                                                                            <w:top w:val="none" w:sz="0" w:space="0" w:color="auto"/>
                                                                                            <w:left w:val="none" w:sz="0" w:space="0" w:color="auto"/>
                                                                                            <w:bottom w:val="none" w:sz="0" w:space="0" w:color="auto"/>
                                                                                            <w:right w:val="none" w:sz="0" w:space="0" w:color="auto"/>
                                                                                          </w:divBdr>
                                                                                          <w:divsChild>
                                                                                            <w:div w:id="1467964282">
                                                                                              <w:marLeft w:val="0"/>
                                                                                              <w:marRight w:val="120"/>
                                                                                              <w:marTop w:val="0"/>
                                                                                              <w:marBottom w:val="150"/>
                                                                                              <w:divBdr>
                                                                                                <w:top w:val="single" w:sz="2" w:space="0" w:color="EFEFEF"/>
                                                                                                <w:left w:val="single" w:sz="6" w:space="0" w:color="EFEFEF"/>
                                                                                                <w:bottom w:val="single" w:sz="6" w:space="0" w:color="E2E2E2"/>
                                                                                                <w:right w:val="single" w:sz="6" w:space="0" w:color="EFEFEF"/>
                                                                                              </w:divBdr>
                                                                                              <w:divsChild>
                                                                                                <w:div w:id="1684162237">
                                                                                                  <w:marLeft w:val="0"/>
                                                                                                  <w:marRight w:val="0"/>
                                                                                                  <w:marTop w:val="0"/>
                                                                                                  <w:marBottom w:val="0"/>
                                                                                                  <w:divBdr>
                                                                                                    <w:top w:val="none" w:sz="0" w:space="0" w:color="auto"/>
                                                                                                    <w:left w:val="none" w:sz="0" w:space="0" w:color="auto"/>
                                                                                                    <w:bottom w:val="none" w:sz="0" w:space="0" w:color="auto"/>
                                                                                                    <w:right w:val="none" w:sz="0" w:space="0" w:color="auto"/>
                                                                                                  </w:divBdr>
                                                                                                  <w:divsChild>
                                                                                                    <w:div w:id="782960963">
                                                                                                      <w:marLeft w:val="0"/>
                                                                                                      <w:marRight w:val="0"/>
                                                                                                      <w:marTop w:val="0"/>
                                                                                                      <w:marBottom w:val="0"/>
                                                                                                      <w:divBdr>
                                                                                                        <w:top w:val="none" w:sz="0" w:space="0" w:color="auto"/>
                                                                                                        <w:left w:val="none" w:sz="0" w:space="0" w:color="auto"/>
                                                                                                        <w:bottom w:val="none" w:sz="0" w:space="0" w:color="auto"/>
                                                                                                        <w:right w:val="none" w:sz="0" w:space="0" w:color="auto"/>
                                                                                                      </w:divBdr>
                                                                                                      <w:divsChild>
                                                                                                        <w:div w:id="593712015">
                                                                                                          <w:marLeft w:val="0"/>
                                                                                                          <w:marRight w:val="0"/>
                                                                                                          <w:marTop w:val="0"/>
                                                                                                          <w:marBottom w:val="0"/>
                                                                                                          <w:divBdr>
                                                                                                            <w:top w:val="none" w:sz="0" w:space="0" w:color="auto"/>
                                                                                                            <w:left w:val="none" w:sz="0" w:space="0" w:color="auto"/>
                                                                                                            <w:bottom w:val="none" w:sz="0" w:space="0" w:color="auto"/>
                                                                                                            <w:right w:val="none" w:sz="0" w:space="0" w:color="auto"/>
                                                                                                          </w:divBdr>
                                                                                                          <w:divsChild>
                                                                                                            <w:div w:id="181818238">
                                                                                                              <w:marLeft w:val="0"/>
                                                                                                              <w:marRight w:val="0"/>
                                                                                                              <w:marTop w:val="0"/>
                                                                                                              <w:marBottom w:val="0"/>
                                                                                                              <w:divBdr>
                                                                                                                <w:top w:val="none" w:sz="0" w:space="0" w:color="auto"/>
                                                                                                                <w:left w:val="none" w:sz="0" w:space="0" w:color="auto"/>
                                                                                                                <w:bottom w:val="none" w:sz="0" w:space="0" w:color="auto"/>
                                                                                                                <w:right w:val="none" w:sz="0" w:space="0" w:color="auto"/>
                                                                                                              </w:divBdr>
                                                                                                              <w:divsChild>
                                                                                                                <w:div w:id="406999900">
                                                                                                                  <w:marLeft w:val="0"/>
                                                                                                                  <w:marRight w:val="0"/>
                                                                                                                  <w:marTop w:val="0"/>
                                                                                                                  <w:marBottom w:val="0"/>
                                                                                                                  <w:divBdr>
                                                                                                                    <w:top w:val="single" w:sz="2" w:space="4" w:color="D8D8D8"/>
                                                                                                                    <w:left w:val="single" w:sz="2" w:space="0" w:color="D8D8D8"/>
                                                                                                                    <w:bottom w:val="single" w:sz="2" w:space="4" w:color="D8D8D8"/>
                                                                                                                    <w:right w:val="single" w:sz="2" w:space="0" w:color="D8D8D8"/>
                                                                                                                  </w:divBdr>
                                                                                                                  <w:divsChild>
                                                                                                                    <w:div w:id="2021394807">
                                                                                                                      <w:marLeft w:val="225"/>
                                                                                                                      <w:marRight w:val="225"/>
                                                                                                                      <w:marTop w:val="75"/>
                                                                                                                      <w:marBottom w:val="75"/>
                                                                                                                      <w:divBdr>
                                                                                                                        <w:top w:val="none" w:sz="0" w:space="0" w:color="auto"/>
                                                                                                                        <w:left w:val="none" w:sz="0" w:space="0" w:color="auto"/>
                                                                                                                        <w:bottom w:val="none" w:sz="0" w:space="0" w:color="auto"/>
                                                                                                                        <w:right w:val="none" w:sz="0" w:space="0" w:color="auto"/>
                                                                                                                      </w:divBdr>
                                                                                                                      <w:divsChild>
                                                                                                                        <w:div w:id="751849988">
                                                                                                                          <w:marLeft w:val="0"/>
                                                                                                                          <w:marRight w:val="0"/>
                                                                                                                          <w:marTop w:val="0"/>
                                                                                                                          <w:marBottom w:val="0"/>
                                                                                                                          <w:divBdr>
                                                                                                                            <w:top w:val="single" w:sz="6" w:space="0" w:color="auto"/>
                                                                                                                            <w:left w:val="single" w:sz="6" w:space="0" w:color="auto"/>
                                                                                                                            <w:bottom w:val="single" w:sz="6" w:space="0" w:color="auto"/>
                                                                                                                            <w:right w:val="single" w:sz="6" w:space="0" w:color="auto"/>
                                                                                                                          </w:divBdr>
                                                                                                                          <w:divsChild>
                                                                                                                            <w:div w:id="1876885672">
                                                                                                                              <w:marLeft w:val="0"/>
                                                                                                                              <w:marRight w:val="0"/>
                                                                                                                              <w:marTop w:val="0"/>
                                                                                                                              <w:marBottom w:val="0"/>
                                                                                                                              <w:divBdr>
                                                                                                                                <w:top w:val="none" w:sz="0" w:space="0" w:color="auto"/>
                                                                                                                                <w:left w:val="none" w:sz="0" w:space="0" w:color="auto"/>
                                                                                                                                <w:bottom w:val="none" w:sz="0" w:space="0" w:color="auto"/>
                                                                                                                                <w:right w:val="none" w:sz="0" w:space="0" w:color="auto"/>
                                                                                                                              </w:divBdr>
                                                                                                                              <w:divsChild>
                                                                                                                                <w:div w:id="835919083">
                                                                                                                                  <w:marLeft w:val="0"/>
                                                                                                                                  <w:marRight w:val="0"/>
                                                                                                                                  <w:marTop w:val="0"/>
                                                                                                                                  <w:marBottom w:val="0"/>
                                                                                                                                  <w:divBdr>
                                                                                                                                    <w:top w:val="none" w:sz="0" w:space="0" w:color="auto"/>
                                                                                                                                    <w:left w:val="none" w:sz="0" w:space="0" w:color="auto"/>
                                                                                                                                    <w:bottom w:val="none" w:sz="0" w:space="0" w:color="auto"/>
                                                                                                                                    <w:right w:val="none" w:sz="0" w:space="0" w:color="auto"/>
                                                                                                                                  </w:divBdr>
                                                                                                                                  <w:divsChild>
                                                                                                                                    <w:div w:id="1326280943">
                                                                                                                                      <w:marLeft w:val="0"/>
                                                                                                                                      <w:marRight w:val="0"/>
                                                                                                                                      <w:marTop w:val="0"/>
                                                                                                                                      <w:marBottom w:val="0"/>
                                                                                                                                      <w:divBdr>
                                                                                                                                        <w:top w:val="none" w:sz="0" w:space="0" w:color="auto"/>
                                                                                                                                        <w:left w:val="none" w:sz="0" w:space="0" w:color="auto"/>
                                                                                                                                        <w:bottom w:val="none" w:sz="0" w:space="0" w:color="auto"/>
                                                                                                                                        <w:right w:val="none" w:sz="0" w:space="0" w:color="auto"/>
                                                                                                                                      </w:divBdr>
                                                                                                                                      <w:divsChild>
                                                                                                                                        <w:div w:id="116070657">
                                                                                                                                          <w:marLeft w:val="0"/>
                                                                                                                                          <w:marRight w:val="0"/>
                                                                                                                                          <w:marTop w:val="0"/>
                                                                                                                                          <w:marBottom w:val="0"/>
                                                                                                                                          <w:divBdr>
                                                                                                                                            <w:top w:val="none" w:sz="0" w:space="0" w:color="auto"/>
                                                                                                                                            <w:left w:val="none" w:sz="0" w:space="0" w:color="auto"/>
                                                                                                                                            <w:bottom w:val="none" w:sz="0" w:space="0" w:color="auto"/>
                                                                                                                                            <w:right w:val="none" w:sz="0" w:space="0" w:color="auto"/>
                                                                                                                                          </w:divBdr>
                                                                                                                                          <w:divsChild>
                                                                                                                                            <w:div w:id="4818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679778">
      <w:bodyDiv w:val="1"/>
      <w:marLeft w:val="0"/>
      <w:marRight w:val="0"/>
      <w:marTop w:val="0"/>
      <w:marBottom w:val="0"/>
      <w:divBdr>
        <w:top w:val="none" w:sz="0" w:space="0" w:color="auto"/>
        <w:left w:val="none" w:sz="0" w:space="0" w:color="auto"/>
        <w:bottom w:val="none" w:sz="0" w:space="0" w:color="auto"/>
        <w:right w:val="none" w:sz="0" w:space="0" w:color="auto"/>
      </w:divBdr>
    </w:div>
    <w:div w:id="1011880774">
      <w:bodyDiv w:val="1"/>
      <w:marLeft w:val="0"/>
      <w:marRight w:val="0"/>
      <w:marTop w:val="0"/>
      <w:marBottom w:val="0"/>
      <w:divBdr>
        <w:top w:val="none" w:sz="0" w:space="0" w:color="auto"/>
        <w:left w:val="none" w:sz="0" w:space="0" w:color="auto"/>
        <w:bottom w:val="none" w:sz="0" w:space="0" w:color="auto"/>
        <w:right w:val="none" w:sz="0" w:space="0" w:color="auto"/>
      </w:divBdr>
    </w:div>
    <w:div w:id="1094934643">
      <w:bodyDiv w:val="1"/>
      <w:marLeft w:val="0"/>
      <w:marRight w:val="0"/>
      <w:marTop w:val="0"/>
      <w:marBottom w:val="0"/>
      <w:divBdr>
        <w:top w:val="none" w:sz="0" w:space="0" w:color="auto"/>
        <w:left w:val="none" w:sz="0" w:space="0" w:color="auto"/>
        <w:bottom w:val="none" w:sz="0" w:space="0" w:color="auto"/>
        <w:right w:val="none" w:sz="0" w:space="0" w:color="auto"/>
      </w:divBdr>
    </w:div>
    <w:div w:id="1124736359">
      <w:bodyDiv w:val="1"/>
      <w:marLeft w:val="0"/>
      <w:marRight w:val="0"/>
      <w:marTop w:val="0"/>
      <w:marBottom w:val="0"/>
      <w:divBdr>
        <w:top w:val="none" w:sz="0" w:space="0" w:color="auto"/>
        <w:left w:val="none" w:sz="0" w:space="0" w:color="auto"/>
        <w:bottom w:val="none" w:sz="0" w:space="0" w:color="auto"/>
        <w:right w:val="none" w:sz="0" w:space="0" w:color="auto"/>
      </w:divBdr>
    </w:div>
    <w:div w:id="1854225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D384CF74C69974ABF62F473D9FCEC4E" ma:contentTypeVersion="11" ma:contentTypeDescription="Crear nuevo documento." ma:contentTypeScope="" ma:versionID="496c30e175968bcd58c8220933929408">
  <xsd:schema xmlns:xsd="http://www.w3.org/2001/XMLSchema" xmlns:xs="http://www.w3.org/2001/XMLSchema" xmlns:p="http://schemas.microsoft.com/office/2006/metadata/properties" xmlns:ns3="357bdbef-269f-4dc7-9a12-0770e15f24ee" xmlns:ns4="09d6c875-bcbc-458c-a626-c910af1d48c9" targetNamespace="http://schemas.microsoft.com/office/2006/metadata/properties" ma:root="true" ma:fieldsID="091ed2aeadeb07bfb1ba6e5304f982ac" ns3:_="" ns4:_="">
    <xsd:import namespace="357bdbef-269f-4dc7-9a12-0770e15f24ee"/>
    <xsd:import namespace="09d6c875-bcbc-458c-a626-c910af1d48c9"/>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bdbef-269f-4dc7-9a12-0770e15f2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d6c875-bcbc-458c-a626-c910af1d48c9"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532EA-E8A6-41FC-98F7-3A2925746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7bdbef-269f-4dc7-9a12-0770e15f24ee"/>
    <ds:schemaRef ds:uri="09d6c875-bcbc-458c-a626-c910af1d4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2D305-99CA-40D7-95CF-5A036092731C}">
  <ds:schemaRefs>
    <ds:schemaRef ds:uri="http://schemas.microsoft.com/sharepoint/v3/contenttype/forms"/>
  </ds:schemaRefs>
</ds:datastoreItem>
</file>

<file path=customXml/itemProps3.xml><?xml version="1.0" encoding="utf-8"?>
<ds:datastoreItem xmlns:ds="http://schemas.openxmlformats.org/officeDocument/2006/customXml" ds:itemID="{6B2BBBCB-928F-4114-9F31-99A275EFBE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FFBCA1-D446-4092-84B4-8AD9A0FB4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1125</Words>
  <Characters>6190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Gobierno</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Rafael.Arevalo</dc:creator>
  <cp:lastModifiedBy>Julian Armando Díaz Salamanca</cp:lastModifiedBy>
  <cp:revision>3</cp:revision>
  <cp:lastPrinted>2019-03-12T23:51:00Z</cp:lastPrinted>
  <dcterms:created xsi:type="dcterms:W3CDTF">2019-08-22T00:48:00Z</dcterms:created>
  <dcterms:modified xsi:type="dcterms:W3CDTF">2019-08-22T01:45:00Z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0x0101001D384CF74C69974ABF62F473D9FCEC4E</vt:lpwstr>
  </property>
</Properties>
</file>